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9" w:rsidRDefault="00003119">
      <w:pPr>
        <w:pStyle w:val="a3"/>
        <w:spacing w:before="11"/>
        <w:ind w:left="0" w:firstLine="0"/>
        <w:rPr>
          <w:sz w:val="8"/>
        </w:rPr>
      </w:pPr>
    </w:p>
    <w:p w:rsidR="00003119" w:rsidRDefault="00DB4B09">
      <w:pPr>
        <w:pStyle w:val="a3"/>
        <w:ind w:left="291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57950" cy="8879205"/>
            <wp:effectExtent l="19050" t="0" r="0" b="0"/>
            <wp:docPr id="2" name="Рисунок 1" descr="час здоровья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здоровья 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19" w:rsidRDefault="00003119">
      <w:pPr>
        <w:rPr>
          <w:sz w:val="20"/>
        </w:rPr>
        <w:sectPr w:rsidR="00003119">
          <w:type w:val="continuous"/>
          <w:pgSz w:w="11910" w:h="16840"/>
          <w:pgMar w:top="158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1765"/>
        <w:gridCol w:w="1844"/>
        <w:gridCol w:w="1986"/>
        <w:gridCol w:w="2125"/>
      </w:tblGrid>
      <w:tr w:rsidR="00003119">
        <w:trPr>
          <w:trHeight w:val="748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0" w:lineRule="exact"/>
              <w:ind w:left="331" w:right="3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  <w:p w:rsidR="00003119" w:rsidRDefault="004C6A9D">
            <w:pPr>
              <w:pStyle w:val="TableParagraph"/>
              <w:spacing w:before="19" w:line="240" w:lineRule="auto"/>
              <w:ind w:left="331" w:right="324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720" w:type="dxa"/>
            <w:gridSpan w:val="4"/>
          </w:tcPr>
          <w:p w:rsidR="00003119" w:rsidRDefault="004C6A9D">
            <w:pPr>
              <w:pStyle w:val="TableParagraph"/>
              <w:spacing w:line="260" w:lineRule="exact"/>
              <w:ind w:left="1893"/>
              <w:rPr>
                <w:sz w:val="24"/>
              </w:rPr>
            </w:pPr>
            <w:r>
              <w:rPr>
                <w:sz w:val="24"/>
              </w:rPr>
              <w:t>Внеурочная деятельность «Волейбол»</w:t>
            </w:r>
          </w:p>
        </w:tc>
      </w:tr>
      <w:tr w:rsidR="00003119">
        <w:trPr>
          <w:trHeight w:val="571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Уровень, класс</w:t>
            </w:r>
          </w:p>
        </w:tc>
        <w:tc>
          <w:tcPr>
            <w:tcW w:w="7720" w:type="dxa"/>
            <w:gridSpan w:val="4"/>
          </w:tcPr>
          <w:p w:rsidR="00003119" w:rsidRDefault="004C6A9D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среднее общее образование, 10 класс</w:t>
            </w:r>
          </w:p>
        </w:tc>
      </w:tr>
      <w:tr w:rsidR="00003119">
        <w:trPr>
          <w:trHeight w:val="906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003119" w:rsidRDefault="004C6A9D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 учебному плану</w:t>
            </w:r>
          </w:p>
        </w:tc>
        <w:tc>
          <w:tcPr>
            <w:tcW w:w="1765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003119" w:rsidRDefault="004C6A9D">
            <w:pPr>
              <w:pStyle w:val="TableParagraph"/>
              <w:spacing w:line="260" w:lineRule="exact"/>
              <w:ind w:left="683" w:right="596"/>
              <w:jc w:val="center"/>
              <w:rPr>
                <w:sz w:val="24"/>
              </w:rPr>
            </w:pPr>
            <w:r>
              <w:rPr>
                <w:sz w:val="24"/>
              </w:rPr>
              <w:t>10класс</w:t>
            </w:r>
          </w:p>
        </w:tc>
      </w:tr>
      <w:tr w:rsidR="00003119">
        <w:trPr>
          <w:trHeight w:val="455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- в неделю</w:t>
            </w:r>
          </w:p>
        </w:tc>
        <w:tc>
          <w:tcPr>
            <w:tcW w:w="1765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003119" w:rsidRDefault="004C6A9D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453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- в год</w:t>
            </w:r>
          </w:p>
        </w:tc>
        <w:tc>
          <w:tcPr>
            <w:tcW w:w="1765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003119" w:rsidRDefault="000031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003119" w:rsidRDefault="004C6A9D">
            <w:pPr>
              <w:pStyle w:val="TableParagraph"/>
              <w:spacing w:line="260" w:lineRule="exact"/>
              <w:ind w:left="608" w:right="5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03119">
        <w:trPr>
          <w:trHeight w:val="750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720" w:type="dxa"/>
            <w:gridSpan w:val="4"/>
          </w:tcPr>
          <w:p w:rsidR="00003119" w:rsidRDefault="004C6A9D">
            <w:pPr>
              <w:pStyle w:val="TableParagraph"/>
              <w:spacing w:line="254" w:lineRule="auto"/>
              <w:ind w:right="1090"/>
              <w:rPr>
                <w:sz w:val="24"/>
              </w:rPr>
            </w:pPr>
            <w:r>
              <w:rPr>
                <w:sz w:val="24"/>
              </w:rPr>
              <w:t xml:space="preserve">Лях В.И.,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 xml:space="preserve"> А. А. Комплексная программа физического воспитания учащихся 1 – 11 классов. М.; Просвещение,2019.</w:t>
            </w:r>
          </w:p>
        </w:tc>
      </w:tr>
      <w:tr w:rsidR="00003119">
        <w:trPr>
          <w:trHeight w:val="453"/>
        </w:trPr>
        <w:tc>
          <w:tcPr>
            <w:tcW w:w="2206" w:type="dxa"/>
          </w:tcPr>
          <w:p w:rsidR="00003119" w:rsidRDefault="004C6A9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720" w:type="dxa"/>
            <w:gridSpan w:val="4"/>
          </w:tcPr>
          <w:p w:rsidR="00003119" w:rsidRDefault="004C6A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Лях В.И. Физическая культура 10-11 класс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М: Просвещение, 2018</w:t>
            </w:r>
          </w:p>
        </w:tc>
      </w:tr>
    </w:tbl>
    <w:p w:rsidR="00003119" w:rsidRDefault="00003119">
      <w:pPr>
        <w:pStyle w:val="a3"/>
        <w:spacing w:before="9"/>
        <w:ind w:left="0" w:firstLine="0"/>
        <w:rPr>
          <w:sz w:val="14"/>
        </w:rPr>
      </w:pPr>
    </w:p>
    <w:p w:rsidR="00003119" w:rsidRDefault="004C6A9D">
      <w:pPr>
        <w:pStyle w:val="a3"/>
        <w:spacing w:before="90"/>
        <w:ind w:right="593" w:firstLine="707"/>
      </w:pPr>
      <w:proofErr w:type="gramStart"/>
      <w:r>
        <w:t>Рабочая программа внеурочной деятельности «Волейбол» для 10 класса составлена с использованием материалов Федерального государственного образовательного</w:t>
      </w:r>
      <w:proofErr w:type="gramEnd"/>
    </w:p>
    <w:p w:rsidR="00003119" w:rsidRDefault="004C6A9D">
      <w:pPr>
        <w:pStyle w:val="a3"/>
        <w:ind w:right="860" w:firstLine="0"/>
      </w:pPr>
      <w:r>
        <w:t>стандарта основного общего образования, комплексной программы физического воспитания учащихся 1 – 11 кл</w:t>
      </w:r>
      <w:r>
        <w:t>ассов</w:t>
      </w:r>
      <w:proofErr w:type="gramStart"/>
      <w:r>
        <w:t xml:space="preserve"> .</w:t>
      </w:r>
      <w:proofErr w:type="gramEnd"/>
      <w:r>
        <w:t xml:space="preserve"> Данная программа отражает обязательное для усвоения в средней школе содержание обучения в средней школе содержание обучения физической культуре</w:t>
      </w:r>
    </w:p>
    <w:p w:rsidR="00003119" w:rsidRDefault="00003119">
      <w:pPr>
        <w:pStyle w:val="a3"/>
        <w:spacing w:before="6"/>
        <w:ind w:left="0" w:firstLine="0"/>
      </w:pPr>
    </w:p>
    <w:p w:rsidR="00003119" w:rsidRDefault="004C6A9D">
      <w:pPr>
        <w:pStyle w:val="Heading1"/>
        <w:spacing w:before="0"/>
        <w:ind w:left="801" w:right="3913"/>
      </w:pPr>
      <w:r>
        <w:t xml:space="preserve">Планируемые результаты </w:t>
      </w:r>
      <w:proofErr w:type="spellStart"/>
      <w:r>
        <w:rPr>
          <w:spacing w:val="-2"/>
          <w:w w:val="95"/>
        </w:rPr>
        <w:t>Метапредметные</w:t>
      </w:r>
      <w:proofErr w:type="spellEnd"/>
      <w:r>
        <w:rPr>
          <w:spacing w:val="56"/>
          <w:w w:val="95"/>
        </w:rPr>
        <w:t xml:space="preserve"> </w:t>
      </w:r>
      <w:r>
        <w:rPr>
          <w:spacing w:val="-1"/>
          <w:w w:val="95"/>
        </w:rPr>
        <w:t>результаты</w:t>
      </w:r>
    </w:p>
    <w:p w:rsidR="00003119" w:rsidRDefault="00003119">
      <w:pPr>
        <w:pStyle w:val="a3"/>
        <w:spacing w:before="7"/>
        <w:ind w:left="0" w:firstLine="0"/>
        <w:rPr>
          <w:b/>
          <w:i/>
          <w:sz w:val="27"/>
        </w:rPr>
      </w:pPr>
    </w:p>
    <w:p w:rsidR="00003119" w:rsidRDefault="004C6A9D">
      <w:pPr>
        <w:pStyle w:val="a3"/>
        <w:ind w:right="549"/>
        <w:jc w:val="both"/>
      </w:pPr>
      <w:r>
        <w:t xml:space="preserve">Мета предметные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</w:t>
      </w:r>
      <w:r>
        <w:t xml:space="preserve">ировании и осуществления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proofErr w:type="gramStart"/>
      <w:r>
        <w:t>учебно</w:t>
      </w:r>
      <w:proofErr w:type="spellEnd"/>
      <w:r>
        <w:t>- исследовательской</w:t>
      </w:r>
      <w:proofErr w:type="gramEnd"/>
      <w:r>
        <w:t>, проектной асоциальной деятельн</w:t>
      </w:r>
      <w:r>
        <w:t>ости.</w:t>
      </w:r>
    </w:p>
    <w:p w:rsidR="00003119" w:rsidRDefault="004C6A9D">
      <w:pPr>
        <w:pStyle w:val="Heading1"/>
        <w:spacing w:before="7" w:line="319" w:lineRule="exact"/>
        <w:jc w:val="both"/>
      </w:pPr>
      <w:r>
        <w:rPr>
          <w:w w:val="105"/>
        </w:rPr>
        <w:t>Регулятивные УУД</w:t>
      </w:r>
    </w:p>
    <w:p w:rsidR="00003119" w:rsidRDefault="004C6A9D">
      <w:pPr>
        <w:pStyle w:val="a3"/>
        <w:ind w:right="550"/>
        <w:jc w:val="both"/>
      </w:pPr>
      <w: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152"/>
          <w:tab w:val="left" w:pos="1153"/>
          <w:tab w:val="left" w:pos="2912"/>
          <w:tab w:val="left" w:pos="4739"/>
          <w:tab w:val="left" w:pos="5139"/>
          <w:tab w:val="left" w:pos="6700"/>
          <w:tab w:val="left" w:pos="7873"/>
        </w:tabs>
        <w:ind w:right="550" w:firstLine="539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существую</w:t>
      </w:r>
      <w:r>
        <w:rPr>
          <w:sz w:val="24"/>
        </w:rPr>
        <w:t>щие</w:t>
      </w:r>
      <w:r>
        <w:rPr>
          <w:sz w:val="24"/>
        </w:rPr>
        <w:tab/>
        <w:t>и</w:t>
      </w:r>
      <w:r>
        <w:rPr>
          <w:sz w:val="24"/>
        </w:rPr>
        <w:tab/>
        <w:t>планировать</w:t>
      </w:r>
      <w:r>
        <w:rPr>
          <w:sz w:val="24"/>
        </w:rPr>
        <w:tab/>
        <w:t>будущие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образовательные </w:t>
      </w:r>
      <w:r>
        <w:rPr>
          <w:sz w:val="24"/>
        </w:rPr>
        <w:t>результаты;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97"/>
        </w:tabs>
        <w:ind w:right="553" w:firstLine="539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85"/>
          <w:tab w:val="left" w:pos="1086"/>
          <w:tab w:val="left" w:pos="2879"/>
          <w:tab w:val="left" w:pos="3946"/>
          <w:tab w:val="left" w:pos="4828"/>
          <w:tab w:val="left" w:pos="5372"/>
          <w:tab w:val="left" w:pos="6092"/>
          <w:tab w:val="left" w:pos="7517"/>
          <w:tab w:val="left" w:pos="9128"/>
        </w:tabs>
        <w:ind w:right="552" w:firstLine="539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учебные</w:t>
      </w:r>
      <w:r>
        <w:rPr>
          <w:sz w:val="24"/>
        </w:rPr>
        <w:tab/>
        <w:t>задачи</w:t>
      </w:r>
      <w:r>
        <w:rPr>
          <w:sz w:val="24"/>
        </w:rPr>
        <w:tab/>
        <w:t>как</w:t>
      </w:r>
      <w:r>
        <w:rPr>
          <w:sz w:val="24"/>
        </w:rPr>
        <w:tab/>
        <w:t>шаги</w:t>
      </w:r>
      <w:r>
        <w:rPr>
          <w:sz w:val="24"/>
        </w:rPr>
        <w:tab/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</w:r>
      <w:r>
        <w:rPr>
          <w:spacing w:val="-5"/>
          <w:sz w:val="24"/>
        </w:rPr>
        <w:t xml:space="preserve">цели </w:t>
      </w:r>
      <w:r>
        <w:rPr>
          <w:sz w:val="24"/>
        </w:rPr>
        <w:t>деятельности;</w:t>
      </w:r>
    </w:p>
    <w:p w:rsidR="00003119" w:rsidRDefault="004C6A9D">
      <w:pPr>
        <w:pStyle w:val="a3"/>
        <w:ind w:right="551" w:firstLine="59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t>меняющейся ситуацией. Обучающийся 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66"/>
        </w:tabs>
        <w:ind w:right="550" w:firstLine="539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550" w:firstLine="539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</w:t>
      </w:r>
      <w:r>
        <w:rPr>
          <w:sz w:val="24"/>
        </w:rPr>
        <w:t>/или при отсутствии 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003119" w:rsidRDefault="00003119">
      <w:pPr>
        <w:jc w:val="both"/>
        <w:rPr>
          <w:sz w:val="24"/>
        </w:rPr>
        <w:sectPr w:rsidR="00003119">
          <w:pgSz w:w="11910" w:h="16840"/>
          <w:pgMar w:top="1060" w:right="300" w:bottom="280" w:left="1440" w:header="720" w:footer="720" w:gutter="0"/>
          <w:cols w:space="720"/>
        </w:sectPr>
      </w:pPr>
    </w:p>
    <w:p w:rsidR="00003119" w:rsidRDefault="004C6A9D">
      <w:pPr>
        <w:pStyle w:val="a4"/>
        <w:numPr>
          <w:ilvl w:val="0"/>
          <w:numId w:val="4"/>
        </w:numPr>
        <w:tabs>
          <w:tab w:val="left" w:pos="1050"/>
        </w:tabs>
        <w:spacing w:before="63" w:line="237" w:lineRule="auto"/>
        <w:ind w:right="547" w:firstLine="539"/>
        <w:rPr>
          <w:sz w:val="24"/>
        </w:rPr>
      </w:pPr>
      <w:r>
        <w:rPr>
          <w:sz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003119" w:rsidRDefault="004C6A9D">
      <w:pPr>
        <w:pStyle w:val="a3"/>
        <w:tabs>
          <w:tab w:val="left" w:pos="1883"/>
          <w:tab w:val="left" w:pos="3158"/>
          <w:tab w:val="left" w:pos="4784"/>
          <w:tab w:val="left" w:pos="6261"/>
          <w:tab w:val="left" w:pos="7334"/>
          <w:tab w:val="left" w:pos="8305"/>
        </w:tabs>
        <w:spacing w:before="1"/>
        <w:ind w:right="555" w:firstLine="599"/>
      </w:pPr>
      <w:r>
        <w:t>Умение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  <w:t>задачи,</w:t>
      </w:r>
      <w:r>
        <w:tab/>
      </w:r>
      <w:r>
        <w:rPr>
          <w:spacing w:val="-3"/>
        </w:rPr>
        <w:t xml:space="preserve">собственные </w:t>
      </w:r>
      <w:r>
        <w:t>возможности ее решения. Обучающийся</w:t>
      </w:r>
      <w:r>
        <w:rPr>
          <w:spacing w:val="-2"/>
        </w:rPr>
        <w:t xml:space="preserve"> </w:t>
      </w:r>
      <w:r>
        <w:t>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73"/>
        </w:tabs>
        <w:ind w:right="552" w:firstLine="539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861" w:hanging="60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результатов.</w:t>
      </w:r>
    </w:p>
    <w:p w:rsidR="00003119" w:rsidRDefault="004C6A9D">
      <w:pPr>
        <w:pStyle w:val="a3"/>
        <w:ind w:right="555" w:firstLine="599"/>
      </w:pPr>
      <w:r>
        <w:t>Владение основами самоконтр</w:t>
      </w:r>
      <w:r>
        <w:t xml:space="preserve">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Обучающийся 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63"/>
        </w:tabs>
        <w:ind w:right="553" w:firstLine="539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взаимопроверки;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инимать решение в учебной ситуации и нести за 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30"/>
        </w:tabs>
        <w:ind w:right="551" w:firstLine="539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003119" w:rsidRDefault="004C6A9D">
      <w:pPr>
        <w:pStyle w:val="Heading1"/>
      </w:pPr>
      <w:r>
        <w:rPr>
          <w:w w:val="105"/>
        </w:rPr>
        <w:t>Познавательные УУД</w:t>
      </w:r>
    </w:p>
    <w:p w:rsidR="00003119" w:rsidRDefault="00003119">
      <w:pPr>
        <w:pStyle w:val="a3"/>
        <w:spacing w:before="7"/>
        <w:ind w:left="0" w:firstLine="0"/>
        <w:rPr>
          <w:b/>
          <w:i/>
          <w:sz w:val="27"/>
        </w:rPr>
      </w:pPr>
    </w:p>
    <w:p w:rsidR="00003119" w:rsidRDefault="004C6A9D">
      <w:pPr>
        <w:pStyle w:val="a4"/>
        <w:numPr>
          <w:ilvl w:val="0"/>
          <w:numId w:val="3"/>
        </w:numPr>
        <w:tabs>
          <w:tab w:val="left" w:pos="1148"/>
        </w:tabs>
        <w:ind w:right="543" w:firstLine="539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sz w:val="24"/>
        </w:rPr>
        <w:t xml:space="preserve"> дедуктивное, по аналогии) и делать выводы.</w:t>
      </w:r>
      <w:proofErr w:type="gramEnd"/>
      <w:r>
        <w:rPr>
          <w:sz w:val="24"/>
        </w:rPr>
        <w:t xml:space="preserve"> Обучающийся 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6"/>
        </w:tabs>
        <w:spacing w:before="1"/>
        <w:ind w:right="555" w:firstLine="539"/>
        <w:jc w:val="both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68"/>
        </w:tabs>
        <w:ind w:right="553" w:firstLine="539"/>
        <w:jc w:val="both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</w:t>
      </w:r>
      <w:r>
        <w:rPr>
          <w:sz w:val="24"/>
        </w:rPr>
        <w:t>верждать вывод собственной аргументацией или самостоятельно полученными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данными.</w:t>
      </w:r>
    </w:p>
    <w:p w:rsidR="00003119" w:rsidRDefault="004C6A9D">
      <w:pPr>
        <w:pStyle w:val="a4"/>
        <w:numPr>
          <w:ilvl w:val="0"/>
          <w:numId w:val="3"/>
        </w:numPr>
        <w:tabs>
          <w:tab w:val="left" w:pos="1112"/>
        </w:tabs>
        <w:ind w:right="545" w:firstLine="539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85"/>
        </w:tabs>
        <w:ind w:right="553" w:firstLine="539"/>
        <w:jc w:val="both"/>
        <w:rPr>
          <w:sz w:val="24"/>
        </w:rPr>
      </w:pPr>
      <w:r>
        <w:rPr>
          <w:sz w:val="24"/>
        </w:rPr>
        <w:t>строить схему, алгоритм действия,</w:t>
      </w:r>
      <w:r>
        <w:rPr>
          <w:sz w:val="24"/>
        </w:rPr>
        <w:t xml:space="preserve">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03119" w:rsidRDefault="004C6A9D">
      <w:pPr>
        <w:pStyle w:val="a4"/>
        <w:numPr>
          <w:ilvl w:val="0"/>
          <w:numId w:val="3"/>
        </w:numPr>
        <w:tabs>
          <w:tab w:val="left" w:pos="1042"/>
        </w:tabs>
        <w:ind w:left="1042" w:hanging="241"/>
        <w:jc w:val="both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71"/>
        </w:tabs>
        <w:ind w:right="556" w:firstLine="539"/>
        <w:jc w:val="both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003119" w:rsidRDefault="004C6A9D">
      <w:pPr>
        <w:pStyle w:val="a4"/>
        <w:numPr>
          <w:ilvl w:val="0"/>
          <w:numId w:val="3"/>
        </w:numPr>
        <w:tabs>
          <w:tab w:val="left" w:pos="1100"/>
        </w:tabs>
        <w:spacing w:before="1"/>
        <w:ind w:right="549" w:firstLine="539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spacing w:line="274" w:lineRule="exact"/>
        <w:ind w:left="941" w:hanging="141"/>
        <w:jc w:val="both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21"/>
        </w:tabs>
        <w:ind w:right="553" w:firstLine="539"/>
        <w:jc w:val="both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03119" w:rsidRDefault="004C6A9D">
      <w:pPr>
        <w:pStyle w:val="Heading1"/>
        <w:ind w:left="322"/>
        <w:jc w:val="both"/>
      </w:pPr>
      <w:r>
        <w:rPr>
          <w:w w:val="105"/>
        </w:rPr>
        <w:t>Коммуникативные УУД</w:t>
      </w:r>
    </w:p>
    <w:p w:rsidR="00003119" w:rsidRDefault="00003119">
      <w:pPr>
        <w:pStyle w:val="a3"/>
        <w:spacing w:before="7"/>
        <w:ind w:left="0" w:firstLine="0"/>
        <w:rPr>
          <w:b/>
          <w:i/>
          <w:sz w:val="27"/>
        </w:rPr>
      </w:pPr>
    </w:p>
    <w:p w:rsidR="00003119" w:rsidRDefault="004C6A9D">
      <w:pPr>
        <w:pStyle w:val="a4"/>
        <w:numPr>
          <w:ilvl w:val="0"/>
          <w:numId w:val="2"/>
        </w:numPr>
        <w:tabs>
          <w:tab w:val="left" w:pos="1100"/>
        </w:tabs>
        <w:ind w:right="550" w:firstLine="539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</w:t>
      </w:r>
      <w:r>
        <w:rPr>
          <w:sz w:val="24"/>
        </w:rPr>
        <w:t>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58"/>
        </w:tabs>
        <w:spacing w:before="1"/>
        <w:ind w:right="553" w:firstLine="539"/>
        <w:jc w:val="both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 мнение (т</w:t>
      </w:r>
      <w:r>
        <w:rPr>
          <w:sz w:val="24"/>
        </w:rPr>
        <w:t>очку зрения), доказательство (аргументы), факты; гипотезы, аксиомы,</w:t>
      </w:r>
      <w:r>
        <w:rPr>
          <w:spacing w:val="-2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003119" w:rsidRDefault="004C6A9D">
      <w:pPr>
        <w:pStyle w:val="a4"/>
        <w:numPr>
          <w:ilvl w:val="0"/>
          <w:numId w:val="4"/>
        </w:numPr>
        <w:tabs>
          <w:tab w:val="left" w:pos="1028"/>
        </w:tabs>
        <w:ind w:right="545" w:firstLine="539"/>
        <w:jc w:val="both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129"/>
        </w:tabs>
        <w:ind w:right="551" w:firstLine="539"/>
        <w:jc w:val="both"/>
        <w:rPr>
          <w:sz w:val="24"/>
        </w:rPr>
      </w:pPr>
      <w:r>
        <w:rPr>
          <w:sz w:val="24"/>
        </w:rPr>
        <w:t xml:space="preserve">строить позитивные отношения в процессе учебной и познавательной </w:t>
      </w:r>
      <w:r>
        <w:rPr>
          <w:sz w:val="24"/>
        </w:rPr>
        <w:t>деятельности;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jc w:val="both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jc w:val="both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1069"/>
        </w:tabs>
        <w:ind w:right="550" w:firstLine="539"/>
        <w:jc w:val="both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003119" w:rsidRDefault="00003119">
      <w:pPr>
        <w:jc w:val="both"/>
        <w:rPr>
          <w:sz w:val="24"/>
        </w:rPr>
        <w:sectPr w:rsidR="00003119">
          <w:pgSz w:w="11910" w:h="16840"/>
          <w:pgMar w:top="340" w:right="300" w:bottom="280" w:left="1440" w:header="720" w:footer="720" w:gutter="0"/>
          <w:cols w:space="720"/>
        </w:sectPr>
      </w:pPr>
    </w:p>
    <w:p w:rsidR="00003119" w:rsidRDefault="004C6A9D">
      <w:pPr>
        <w:pStyle w:val="a4"/>
        <w:numPr>
          <w:ilvl w:val="0"/>
          <w:numId w:val="4"/>
        </w:numPr>
        <w:tabs>
          <w:tab w:val="left" w:pos="1057"/>
        </w:tabs>
        <w:spacing w:before="63" w:line="237" w:lineRule="auto"/>
        <w:ind w:right="551" w:firstLine="539"/>
        <w:jc w:val="both"/>
        <w:rPr>
          <w:sz w:val="24"/>
        </w:rPr>
      </w:pPr>
      <w:r>
        <w:rPr>
          <w:sz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003119" w:rsidRDefault="004C6A9D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553" w:firstLine="539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>
        <w:rPr>
          <w:sz w:val="24"/>
        </w:rPr>
        <w:t>остей для решения учебных и практических задач с помощью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003119" w:rsidRDefault="00003119">
      <w:pPr>
        <w:pStyle w:val="a3"/>
        <w:spacing w:before="8"/>
        <w:ind w:left="0" w:firstLine="0"/>
        <w:rPr>
          <w:sz w:val="28"/>
        </w:rPr>
      </w:pPr>
    </w:p>
    <w:p w:rsidR="00003119" w:rsidRDefault="004C6A9D">
      <w:pPr>
        <w:pStyle w:val="Heading1"/>
        <w:spacing w:before="0"/>
        <w:ind w:left="801"/>
      </w:pPr>
      <w:r>
        <w:t>2. Личностные результаты</w:t>
      </w:r>
    </w:p>
    <w:p w:rsidR="00003119" w:rsidRDefault="00003119">
      <w:pPr>
        <w:pStyle w:val="a3"/>
        <w:spacing w:before="5"/>
        <w:ind w:left="0" w:firstLine="0"/>
        <w:rPr>
          <w:b/>
          <w:i/>
          <w:sz w:val="27"/>
        </w:rPr>
      </w:pPr>
    </w:p>
    <w:p w:rsidR="00003119" w:rsidRDefault="004C6A9D">
      <w:pPr>
        <w:pStyle w:val="a4"/>
        <w:numPr>
          <w:ilvl w:val="0"/>
          <w:numId w:val="1"/>
        </w:numPr>
        <w:tabs>
          <w:tab w:val="left" w:pos="1121"/>
        </w:tabs>
        <w:ind w:right="550" w:firstLine="539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</w:t>
      </w:r>
      <w:r>
        <w:rPr>
          <w:sz w:val="24"/>
        </w:rPr>
        <w:t>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народа).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081"/>
        </w:tabs>
        <w:ind w:right="552" w:firstLine="539"/>
        <w:jc w:val="both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>
        <w:rPr>
          <w:sz w:val="24"/>
        </w:rPr>
        <w:t>к саморазвитию и самообразованию на основе мотивации к 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052"/>
        </w:tabs>
        <w:ind w:right="544" w:firstLine="539"/>
        <w:jc w:val="both"/>
        <w:rPr>
          <w:sz w:val="24"/>
        </w:rPr>
      </w:pPr>
      <w:r>
        <w:rPr>
          <w:sz w:val="24"/>
        </w:rPr>
        <w:t xml:space="preserve">Развитое моральное сознание и компетентность в решении моральных проблем </w:t>
      </w:r>
      <w:r>
        <w:rPr>
          <w:spacing w:val="5"/>
          <w:sz w:val="24"/>
        </w:rPr>
        <w:t xml:space="preserve">на </w:t>
      </w:r>
      <w:r>
        <w:rPr>
          <w:sz w:val="24"/>
        </w:rPr>
        <w:t>основе личностного выбора, формирование нравственных чувств и нравственного поведения, осознанного и отв</w:t>
      </w:r>
      <w:r>
        <w:rPr>
          <w:sz w:val="24"/>
        </w:rPr>
        <w:t xml:space="preserve">етственного отношения к собственным поступкам,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</w:t>
      </w:r>
      <w:r>
        <w:rPr>
          <w:sz w:val="24"/>
        </w:rPr>
        <w:t>мейной жизни, уважительное и заботливое отношение к членам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семьи.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083"/>
        </w:tabs>
        <w:spacing w:before="1"/>
        <w:ind w:right="551" w:firstLine="53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085"/>
        </w:tabs>
        <w:ind w:right="548" w:firstLine="539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</w:t>
      </w:r>
      <w:r>
        <w:rPr>
          <w:sz w:val="24"/>
        </w:rPr>
        <w:t>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взаимопонимания.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253"/>
        </w:tabs>
        <w:ind w:right="545" w:firstLine="53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дорогах.</w:t>
      </w:r>
    </w:p>
    <w:p w:rsidR="00003119" w:rsidRDefault="004C6A9D">
      <w:pPr>
        <w:pStyle w:val="a4"/>
        <w:numPr>
          <w:ilvl w:val="0"/>
          <w:numId w:val="1"/>
        </w:numPr>
        <w:tabs>
          <w:tab w:val="left" w:pos="1321"/>
        </w:tabs>
        <w:ind w:right="551" w:firstLine="539"/>
        <w:jc w:val="both"/>
        <w:rPr>
          <w:sz w:val="24"/>
        </w:rPr>
      </w:pPr>
      <w:proofErr w:type="spellStart"/>
      <w:r>
        <w:rPr>
          <w:sz w:val="24"/>
        </w:rPr>
        <w:t>Сформирова</w:t>
      </w:r>
      <w:r>
        <w:rPr>
          <w:sz w:val="24"/>
        </w:rPr>
        <w:t>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</w:p>
    <w:p w:rsidR="00003119" w:rsidRDefault="004C6A9D">
      <w:pPr>
        <w:pStyle w:val="Heading1"/>
        <w:spacing w:line="319" w:lineRule="exact"/>
        <w:ind w:left="921"/>
        <w:jc w:val="both"/>
      </w:pPr>
      <w:r>
        <w:t>3.Предметные результаты</w:t>
      </w:r>
    </w:p>
    <w:p w:rsidR="00003119" w:rsidRDefault="004C6A9D">
      <w:pPr>
        <w:pStyle w:val="a3"/>
        <w:spacing w:line="273" w:lineRule="exact"/>
        <w:ind w:firstLine="0"/>
        <w:jc w:val="both"/>
      </w:pPr>
      <w:r>
        <w:t>Выпускник научится: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606" w:firstLine="539"/>
        <w:rPr>
          <w:sz w:val="24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801" w:firstLine="539"/>
        <w:rPr>
          <w:sz w:val="24"/>
        </w:rPr>
      </w:pPr>
      <w:r>
        <w:rPr>
          <w:sz w:val="24"/>
        </w:rPr>
        <w:t>характеризовать содержательные основы здорового образа жизни, раскрывать</w:t>
      </w:r>
      <w:r>
        <w:rPr>
          <w:spacing w:val="-26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spacing w:before="1"/>
        <w:ind w:right="1145" w:firstLine="539"/>
        <w:rPr>
          <w:sz w:val="24"/>
        </w:rPr>
      </w:pPr>
      <w:r>
        <w:rPr>
          <w:sz w:val="24"/>
        </w:rPr>
        <w:t>раскрывать базовые понятия и термины физической культуры, применять их в процессе совместных заня</w:t>
      </w:r>
      <w:r>
        <w:rPr>
          <w:sz w:val="24"/>
        </w:rPr>
        <w:t>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разрабатывать содержание самостоятельных занятий 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физическими</w:t>
      </w:r>
      <w:proofErr w:type="gramEnd"/>
    </w:p>
    <w:p w:rsidR="00003119" w:rsidRDefault="004C6A9D">
      <w:pPr>
        <w:pStyle w:val="a3"/>
        <w:ind w:right="1087" w:firstLine="0"/>
      </w:pPr>
      <w:r>
        <w:t>упражнениями, определять их направленность и формулировать задачи, рационально планировать режим дня и учебной недели;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992" w:firstLine="539"/>
        <w:rPr>
          <w:sz w:val="24"/>
        </w:rPr>
      </w:pPr>
      <w:r>
        <w:rPr>
          <w:sz w:val="24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</w:t>
      </w:r>
      <w:r>
        <w:rPr>
          <w:sz w:val="24"/>
        </w:rPr>
        <w:t>времени года</w:t>
      </w:r>
      <w:r>
        <w:rPr>
          <w:spacing w:val="-32"/>
          <w:sz w:val="24"/>
        </w:rPr>
        <w:t xml:space="preserve"> </w:t>
      </w:r>
      <w:r>
        <w:rPr>
          <w:sz w:val="24"/>
        </w:rPr>
        <w:t>и погодных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003119" w:rsidRDefault="00003119">
      <w:pPr>
        <w:rPr>
          <w:sz w:val="24"/>
        </w:rPr>
        <w:sectPr w:rsidR="00003119">
          <w:pgSz w:w="11910" w:h="16840"/>
          <w:pgMar w:top="340" w:right="300" w:bottom="280" w:left="1440" w:header="720" w:footer="720" w:gutter="0"/>
          <w:cols w:space="720"/>
        </w:sectPr>
      </w:pP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spacing w:before="63" w:line="237" w:lineRule="auto"/>
        <w:ind w:right="850" w:firstLine="539"/>
        <w:rPr>
          <w:sz w:val="24"/>
        </w:rPr>
      </w:pPr>
      <w:r>
        <w:rPr>
          <w:sz w:val="24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</w:p>
    <w:p w:rsidR="00003119" w:rsidRDefault="004C6A9D">
      <w:pPr>
        <w:pStyle w:val="a3"/>
        <w:spacing w:before="1"/>
        <w:ind w:right="555" w:firstLine="0"/>
      </w:pPr>
      <w:r>
        <w:t>физической культурой, спортивные игры и спортивные соревн</w:t>
      </w:r>
      <w:r>
        <w:t>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797" w:firstLine="539"/>
        <w:rPr>
          <w:sz w:val="24"/>
        </w:rPr>
      </w:pPr>
      <w:r>
        <w:rPr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</w:t>
      </w:r>
      <w:r>
        <w:rPr>
          <w:sz w:val="24"/>
        </w:rPr>
        <w:t xml:space="preserve"> нагрузку с учетом функциональных особенностей и возможностей 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585" w:firstLine="539"/>
        <w:rPr>
          <w:sz w:val="24"/>
        </w:rPr>
      </w:pPr>
      <w:r>
        <w:rPr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</w:t>
      </w:r>
      <w:r>
        <w:rPr>
          <w:sz w:val="24"/>
        </w:rPr>
        <w:t xml:space="preserve"> здоровья и развитию 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788" w:firstLine="539"/>
        <w:rPr>
          <w:sz w:val="24"/>
        </w:rPr>
      </w:pPr>
      <w:r>
        <w:rPr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894" w:firstLine="539"/>
        <w:rPr>
          <w:sz w:val="24"/>
        </w:rPr>
      </w:pPr>
      <w:r>
        <w:rPr>
          <w:sz w:val="24"/>
        </w:rPr>
        <w:t>тестировать показатели физического развития и основных физич</w:t>
      </w:r>
      <w:r>
        <w:rPr>
          <w:sz w:val="24"/>
        </w:rPr>
        <w:t>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709" w:firstLine="539"/>
        <w:rPr>
          <w:sz w:val="24"/>
        </w:rPr>
      </w:pPr>
      <w:r>
        <w:rPr>
          <w:sz w:val="24"/>
        </w:rPr>
        <w:t>выполнять комплексы упражнений по профилактике утомления и</w:t>
      </w:r>
      <w:r>
        <w:rPr>
          <w:spacing w:val="-30"/>
          <w:sz w:val="24"/>
        </w:rPr>
        <w:t xml:space="preserve"> </w:t>
      </w:r>
      <w:r>
        <w:rPr>
          <w:sz w:val="24"/>
        </w:rPr>
        <w:t>перенапряжения организма, повышению его работоспособности в процессе трудовой 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</w:p>
    <w:p w:rsidR="00003119" w:rsidRDefault="004C6A9D">
      <w:pPr>
        <w:pStyle w:val="a3"/>
        <w:spacing w:before="1"/>
        <w:ind w:firstLine="0"/>
      </w:pPr>
      <w:r>
        <w:t>деятельности;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881" w:firstLine="539"/>
        <w:rPr>
          <w:sz w:val="24"/>
        </w:rPr>
      </w:pPr>
      <w:r>
        <w:rPr>
          <w:sz w:val="24"/>
        </w:rPr>
        <w:t xml:space="preserve">выполнять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</w:t>
      </w:r>
      <w:r>
        <w:rPr>
          <w:sz w:val="24"/>
        </w:rPr>
        <w:t>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движений);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выполнять акробатические комбинации из числа хорошо освоенных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упражнений;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776" w:firstLine="539"/>
        <w:rPr>
          <w:sz w:val="24"/>
        </w:rPr>
      </w:pPr>
      <w:r>
        <w:rPr>
          <w:sz w:val="24"/>
        </w:rPr>
        <w:t>выполнять гимнастические комбинации на спортивных снарядах из числа хорошо 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выполнять легкоатлетические упражнения в беге и в прыжках (в длину и</w:t>
      </w:r>
      <w:r>
        <w:rPr>
          <w:spacing w:val="-19"/>
          <w:sz w:val="24"/>
        </w:rPr>
        <w:t xml:space="preserve"> </w:t>
      </w:r>
      <w:r>
        <w:rPr>
          <w:sz w:val="24"/>
        </w:rPr>
        <w:t>высоту);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выполнять спуски и торможения на лыжах с пологого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склона;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054" w:firstLine="539"/>
        <w:rPr>
          <w:sz w:val="24"/>
        </w:rPr>
      </w:pPr>
      <w:r>
        <w:rPr>
          <w:sz w:val="24"/>
        </w:rPr>
        <w:t>выполнять основные технические действия и приемы игры в футбол,</w:t>
      </w:r>
      <w:r>
        <w:rPr>
          <w:spacing w:val="-30"/>
          <w:sz w:val="24"/>
        </w:rPr>
        <w:t xml:space="preserve"> </w:t>
      </w:r>
      <w:r>
        <w:rPr>
          <w:sz w:val="24"/>
        </w:rPr>
        <w:t>волейбол, баскетбол в условиях учебной и 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181" w:firstLine="539"/>
        <w:jc w:val="both"/>
        <w:rPr>
          <w:sz w:val="24"/>
        </w:rPr>
      </w:pPr>
      <w:r>
        <w:rPr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</w:t>
      </w:r>
      <w:r>
        <w:rPr>
          <w:spacing w:val="-27"/>
          <w:sz w:val="24"/>
        </w:rPr>
        <w:t xml:space="preserve"> </w:t>
      </w:r>
      <w:r>
        <w:rPr>
          <w:sz w:val="24"/>
        </w:rPr>
        <w:t>тренировочных дистанций;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spacing w:before="1"/>
        <w:ind w:right="1043" w:firstLine="539"/>
        <w:jc w:val="both"/>
        <w:rPr>
          <w:sz w:val="24"/>
        </w:rPr>
      </w:pPr>
      <w:r>
        <w:rPr>
          <w:sz w:val="24"/>
        </w:rPr>
        <w:t>выполнять тестовые упражнения для оценки уровня индивидуального развития основных физическ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качеств.</w:t>
      </w:r>
    </w:p>
    <w:p w:rsidR="00003119" w:rsidRDefault="004C6A9D">
      <w:pPr>
        <w:pStyle w:val="a3"/>
        <w:ind w:firstLine="0"/>
        <w:jc w:val="both"/>
      </w:pPr>
      <w:r>
        <w:t>Выпускник получит возможность научиться: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749" w:firstLine="539"/>
        <w:rPr>
          <w:sz w:val="24"/>
        </w:rPr>
      </w:pPr>
      <w:r>
        <w:rPr>
          <w:sz w:val="24"/>
        </w:rPr>
        <w:t>характеризовать цель возрождения Олимпийских игр и роль Пьера де Кубертена</w:t>
      </w:r>
      <w:r>
        <w:rPr>
          <w:spacing w:val="-35"/>
          <w:sz w:val="24"/>
        </w:rPr>
        <w:t xml:space="preserve"> </w:t>
      </w:r>
      <w:r>
        <w:rPr>
          <w:sz w:val="24"/>
        </w:rPr>
        <w:t>в становлении современного олимпийского движения, объяснять смысл символики и ритуалов Олимпийских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606" w:firstLine="539"/>
        <w:rPr>
          <w:sz w:val="24"/>
        </w:rPr>
      </w:pPr>
      <w:r>
        <w:rPr>
          <w:sz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спорту;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643" w:firstLine="539"/>
        <w:rPr>
          <w:sz w:val="24"/>
        </w:rPr>
      </w:pPr>
      <w:r>
        <w:rPr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</w:t>
      </w:r>
      <w:r>
        <w:rPr>
          <w:sz w:val="24"/>
        </w:rPr>
        <w:t>ежду развитием физических качеств и основных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303" w:firstLine="539"/>
        <w:jc w:val="both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</w:t>
      </w:r>
      <w:r>
        <w:rPr>
          <w:sz w:val="24"/>
        </w:rPr>
        <w:t>я динамики</w:t>
      </w:r>
      <w:r>
        <w:rPr>
          <w:spacing w:val="-19"/>
          <w:sz w:val="24"/>
        </w:rPr>
        <w:t xml:space="preserve"> </w:t>
      </w:r>
      <w:r>
        <w:rPr>
          <w:sz w:val="24"/>
        </w:rPr>
        <w:t>индивидуального</w:t>
      </w:r>
    </w:p>
    <w:p w:rsidR="00003119" w:rsidRDefault="004C6A9D">
      <w:pPr>
        <w:pStyle w:val="a3"/>
        <w:spacing w:before="1"/>
        <w:ind w:firstLine="0"/>
        <w:jc w:val="both"/>
      </w:pPr>
      <w:r>
        <w:t>физического развития и физической подготовленности;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364" w:firstLine="539"/>
        <w:rPr>
          <w:sz w:val="24"/>
        </w:rPr>
      </w:pPr>
      <w:r>
        <w:rPr>
          <w:sz w:val="24"/>
        </w:rPr>
        <w:t>выполнять комплексы упражнений лечебной физической культуры с</w:t>
      </w:r>
      <w:r>
        <w:rPr>
          <w:spacing w:val="-29"/>
          <w:sz w:val="24"/>
        </w:rPr>
        <w:t xml:space="preserve"> </w:t>
      </w:r>
      <w:r>
        <w:rPr>
          <w:sz w:val="24"/>
        </w:rPr>
        <w:t>учетом имеющихся индивидуальных отклонений в показателях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2080" w:firstLine="539"/>
        <w:rPr>
          <w:sz w:val="24"/>
        </w:rPr>
      </w:pPr>
      <w:r>
        <w:rPr>
          <w:sz w:val="24"/>
        </w:rPr>
        <w:t>преодолевать естественные и искусственные препят</w:t>
      </w:r>
      <w:r>
        <w:rPr>
          <w:sz w:val="24"/>
        </w:rPr>
        <w:t>ствия с помощью разнообразных способов лазания, прыжков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бега;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left="941" w:hanging="141"/>
        <w:rPr>
          <w:sz w:val="24"/>
        </w:rPr>
      </w:pPr>
      <w:r>
        <w:rPr>
          <w:sz w:val="24"/>
        </w:rPr>
        <w:t>осуществлять судейство по одному из осваиваемых 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спорта;</w:t>
      </w:r>
    </w:p>
    <w:p w:rsidR="00003119" w:rsidRDefault="004C6A9D">
      <w:pPr>
        <w:pStyle w:val="a4"/>
        <w:numPr>
          <w:ilvl w:val="0"/>
          <w:numId w:val="4"/>
        </w:numPr>
        <w:tabs>
          <w:tab w:val="left" w:pos="942"/>
        </w:tabs>
        <w:ind w:right="1374" w:firstLine="539"/>
        <w:rPr>
          <w:sz w:val="24"/>
        </w:rPr>
      </w:pPr>
      <w:r>
        <w:rPr>
          <w:sz w:val="24"/>
        </w:rPr>
        <w:t>выполнять тестовые нормативы Всероссийского физкультурно-спортивного 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"ГТО";</w:t>
      </w:r>
    </w:p>
    <w:p w:rsidR="00003119" w:rsidRDefault="00003119">
      <w:pPr>
        <w:rPr>
          <w:sz w:val="24"/>
        </w:rPr>
        <w:sectPr w:rsidR="00003119">
          <w:pgSz w:w="11910" w:h="16840"/>
          <w:pgMar w:top="340" w:right="300" w:bottom="280" w:left="1440" w:header="720" w:footer="720" w:gutter="0"/>
          <w:cols w:space="720"/>
        </w:sectPr>
      </w:pPr>
    </w:p>
    <w:p w:rsidR="00003119" w:rsidRDefault="004C6A9D">
      <w:pPr>
        <w:pStyle w:val="a3"/>
        <w:tabs>
          <w:tab w:val="left" w:pos="830"/>
        </w:tabs>
        <w:spacing w:before="63" w:line="237" w:lineRule="auto"/>
        <w:ind w:right="593" w:firstLine="0"/>
      </w:pPr>
      <w:r>
        <w:lastRenderedPageBreak/>
        <w:t>-</w:t>
      </w:r>
      <w:r>
        <w:tab/>
      </w:r>
      <w:r>
        <w:t>получить сведения об истории Олимпийских игр</w:t>
      </w:r>
      <w:proofErr w:type="gramStart"/>
      <w:r>
        <w:t xml:space="preserve"> ,</w:t>
      </w:r>
      <w:proofErr w:type="gramEnd"/>
      <w:r>
        <w:t xml:space="preserve"> объяснять смысл символики и ритуалов Олимпийских</w:t>
      </w:r>
      <w:r>
        <w:rPr>
          <w:spacing w:val="-2"/>
        </w:rPr>
        <w:t xml:space="preserve"> </w:t>
      </w:r>
      <w:r>
        <w:t>игр;</w:t>
      </w:r>
    </w:p>
    <w:p w:rsidR="00003119" w:rsidRDefault="004C6A9D">
      <w:pPr>
        <w:pStyle w:val="a3"/>
        <w:spacing w:before="1"/>
        <w:ind w:right="593" w:firstLine="0"/>
      </w:pPr>
      <w:r>
        <w:t>-определять признаки положительного влияния занятий физической подготовкой на укрепление здоровья.</w:t>
      </w:r>
    </w:p>
    <w:p w:rsidR="00003119" w:rsidRDefault="004C6A9D">
      <w:pPr>
        <w:pStyle w:val="Heading2"/>
        <w:ind w:left="3913" w:right="3480"/>
      </w:pPr>
      <w:r>
        <w:rPr>
          <w:w w:val="105"/>
        </w:rPr>
        <w:t>Содержание программы</w:t>
      </w:r>
    </w:p>
    <w:p w:rsidR="00003119" w:rsidRDefault="00003119">
      <w:pPr>
        <w:pStyle w:val="a3"/>
        <w:spacing w:before="7"/>
        <w:ind w:left="0" w:firstLine="0"/>
        <w:rPr>
          <w:b/>
          <w:i/>
          <w:sz w:val="23"/>
        </w:rPr>
      </w:pPr>
    </w:p>
    <w:p w:rsidR="00003119" w:rsidRDefault="004C6A9D">
      <w:pPr>
        <w:spacing w:before="1"/>
        <w:ind w:left="970"/>
        <w:jc w:val="both"/>
        <w:rPr>
          <w:sz w:val="24"/>
        </w:rPr>
      </w:pPr>
      <w:r>
        <w:rPr>
          <w:b/>
          <w:i/>
          <w:sz w:val="24"/>
        </w:rPr>
        <w:t xml:space="preserve">Физическая культура и спорт. </w:t>
      </w:r>
      <w:r>
        <w:rPr>
          <w:sz w:val="24"/>
        </w:rPr>
        <w:t>Возни</w:t>
      </w:r>
      <w:r>
        <w:rPr>
          <w:sz w:val="24"/>
        </w:rPr>
        <w:t>кновение и история физической культуры.</w:t>
      </w:r>
    </w:p>
    <w:p w:rsidR="00003119" w:rsidRDefault="004C6A9D">
      <w:pPr>
        <w:pStyle w:val="a3"/>
        <w:ind w:firstLine="0"/>
        <w:jc w:val="both"/>
      </w:pPr>
      <w:r>
        <w:t>Достижения российских спортсменов.</w:t>
      </w:r>
    </w:p>
    <w:p w:rsidR="00003119" w:rsidRDefault="004C6A9D">
      <w:pPr>
        <w:pStyle w:val="a3"/>
        <w:ind w:right="548" w:firstLine="707"/>
        <w:jc w:val="both"/>
      </w:pPr>
      <w:r>
        <w:rPr>
          <w:b/>
          <w:i/>
        </w:rPr>
        <w:t xml:space="preserve">Гигиена, предупреждение травм. </w:t>
      </w:r>
      <w:r>
        <w:t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</w:t>
      </w:r>
      <w:r>
        <w:t xml:space="preserve"> и физических упражнений.</w:t>
      </w:r>
    </w:p>
    <w:p w:rsidR="00003119" w:rsidRDefault="004C6A9D">
      <w:pPr>
        <w:ind w:left="262" w:right="545" w:firstLine="707"/>
        <w:jc w:val="both"/>
        <w:rPr>
          <w:sz w:val="24"/>
        </w:rPr>
      </w:pPr>
      <w:r>
        <w:rPr>
          <w:b/>
          <w:i/>
          <w:sz w:val="24"/>
        </w:rPr>
        <w:t xml:space="preserve">Правила соревнований, оборудование, инвентарь. </w:t>
      </w:r>
      <w:r>
        <w:rPr>
          <w:sz w:val="24"/>
        </w:rPr>
        <w:t>Правила соревнований по гимнастике, легкой атлетике, спортивным играм.</w:t>
      </w:r>
    </w:p>
    <w:p w:rsidR="00003119" w:rsidRDefault="004C6A9D">
      <w:pPr>
        <w:pStyle w:val="Heading2"/>
        <w:spacing w:before="5" w:line="274" w:lineRule="exact"/>
        <w:jc w:val="both"/>
      </w:pPr>
      <w:r>
        <w:rPr>
          <w:w w:val="105"/>
        </w:rPr>
        <w:t>Физическое совершенствование: Волейбол</w:t>
      </w:r>
    </w:p>
    <w:p w:rsidR="00003119" w:rsidRDefault="004C6A9D">
      <w:pPr>
        <w:pStyle w:val="a3"/>
        <w:ind w:right="546" w:firstLine="707"/>
      </w:pPr>
      <w:r>
        <w:t>Техника нападения. Действия без мяча. Перемещения и стойки. Действия с мя</w:t>
      </w:r>
      <w:r>
        <w:t>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</w:t>
      </w:r>
    </w:p>
    <w:p w:rsidR="00003119" w:rsidRDefault="004C6A9D">
      <w:pPr>
        <w:pStyle w:val="a3"/>
        <w:spacing w:after="6"/>
        <w:ind w:right="632" w:firstLine="0"/>
      </w:pPr>
      <w:r>
        <w:t>Блокирование. Взаимодействие игроков передней линии при приеме Контрольные игры и соревн</w:t>
      </w:r>
      <w:r>
        <w:t>ования.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4676"/>
      </w:tblGrid>
      <w:tr w:rsidR="00003119">
        <w:trPr>
          <w:trHeight w:val="294"/>
        </w:trPr>
        <w:tc>
          <w:tcPr>
            <w:tcW w:w="9347" w:type="dxa"/>
            <w:gridSpan w:val="2"/>
          </w:tcPr>
          <w:p w:rsidR="00003119" w:rsidRDefault="004C6A9D">
            <w:pPr>
              <w:pStyle w:val="TableParagraph"/>
              <w:spacing w:line="273" w:lineRule="exact"/>
              <w:ind w:left="2678" w:right="30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Физическое совершенствование</w:t>
            </w:r>
          </w:p>
        </w:tc>
      </w:tr>
      <w:tr w:rsidR="00003119">
        <w:trPr>
          <w:trHeight w:val="417"/>
        </w:trPr>
        <w:tc>
          <w:tcPr>
            <w:tcW w:w="9347" w:type="dxa"/>
            <w:gridSpan w:val="2"/>
          </w:tcPr>
          <w:p w:rsidR="00003119" w:rsidRDefault="004C6A9D">
            <w:pPr>
              <w:pStyle w:val="TableParagraph"/>
              <w:spacing w:line="273" w:lineRule="exact"/>
              <w:ind w:left="2678" w:right="26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Волейбол</w:t>
            </w:r>
          </w:p>
        </w:tc>
      </w:tr>
      <w:tr w:rsidR="00003119">
        <w:trPr>
          <w:trHeight w:val="4120"/>
        </w:trPr>
        <w:tc>
          <w:tcPr>
            <w:tcW w:w="4671" w:type="dxa"/>
          </w:tcPr>
          <w:p w:rsidR="00003119" w:rsidRDefault="004C6A9D">
            <w:pPr>
              <w:pStyle w:val="TableParagraph"/>
              <w:spacing w:line="256" w:lineRule="auto"/>
              <w:ind w:left="107" w:right="82" w:firstLine="120"/>
              <w:rPr>
                <w:sz w:val="24"/>
              </w:rPr>
            </w:pPr>
            <w:r>
              <w:rPr>
                <w:sz w:val="24"/>
              </w:rPr>
              <w:t>Инструктаж по Т.Б. Техника нападения. Действия без мяча. Перемещения и стойки. Действия с мячом. Передача мяча двумя руками. Передача на точность. Подача</w:t>
            </w:r>
          </w:p>
          <w:p w:rsidR="00003119" w:rsidRDefault="004C6A9D">
            <w:pPr>
              <w:pStyle w:val="TableParagraph"/>
              <w:spacing w:line="256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 xml:space="preserve">мяча: </w:t>
            </w:r>
            <w:proofErr w:type="gramStart"/>
            <w:r>
              <w:rPr>
                <w:sz w:val="24"/>
              </w:rPr>
              <w:t>нижняя</w:t>
            </w:r>
            <w:proofErr w:type="gramEnd"/>
            <w:r>
              <w:rPr>
                <w:sz w:val="24"/>
              </w:rPr>
              <w:t xml:space="preserve"> прямая, нижняя боковая, Прием мяча: сверху двумя руками, снизу двумя руками. Техника защиты.</w:t>
            </w:r>
          </w:p>
          <w:p w:rsidR="00003119" w:rsidRDefault="004C6A9D">
            <w:pPr>
              <w:pStyle w:val="TableParagraph"/>
              <w:spacing w:line="25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Блокирование. Взаимодействие игроков передней линии при приеме Контрольные игры и соревнования.</w:t>
            </w:r>
          </w:p>
        </w:tc>
        <w:tc>
          <w:tcPr>
            <w:tcW w:w="4676" w:type="dxa"/>
          </w:tcPr>
          <w:p w:rsidR="00003119" w:rsidRDefault="004C6A9D">
            <w:pPr>
              <w:pStyle w:val="TableParagraph"/>
              <w:spacing w:line="256" w:lineRule="auto"/>
              <w:ind w:left="108" w:right="1126"/>
              <w:rPr>
                <w:sz w:val="24"/>
              </w:rPr>
            </w:pPr>
            <w:r>
              <w:rPr>
                <w:sz w:val="24"/>
              </w:rPr>
              <w:t>Изучают историю волейбола и запоминают имена выдающихс</w:t>
            </w:r>
            <w:r>
              <w:rPr>
                <w:sz w:val="24"/>
              </w:rPr>
              <w:t>я отечественных волейболистов — олимпийских чемпионов.</w:t>
            </w:r>
          </w:p>
          <w:p w:rsidR="00003119" w:rsidRDefault="004C6A9D">
            <w:pPr>
              <w:pStyle w:val="TableParagraph"/>
              <w:spacing w:line="256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Овладевают основными приёмами игры в волейбол</w:t>
            </w:r>
          </w:p>
          <w:p w:rsidR="00003119" w:rsidRDefault="004C6A9D">
            <w:pPr>
              <w:pStyle w:val="TableParagraph"/>
              <w:spacing w:line="256" w:lineRule="auto"/>
              <w:ind w:left="108" w:right="359"/>
              <w:rPr>
                <w:sz w:val="24"/>
              </w:rPr>
            </w:pPr>
            <w:r>
              <w:rPr>
                <w:sz w:val="24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</w:t>
            </w:r>
            <w:r>
              <w:rPr>
                <w:sz w:val="24"/>
              </w:rPr>
              <w:t>процессе совместного освоения техники игровых приёмов и</w:t>
            </w:r>
          </w:p>
          <w:p w:rsidR="00003119" w:rsidRDefault="004C6A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действий, соблюдают правила</w:t>
            </w:r>
          </w:p>
          <w:p w:rsidR="00003119" w:rsidRDefault="004C6A9D">
            <w:pPr>
              <w:pStyle w:val="TableParagraph"/>
              <w:spacing w:before="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</w:tbl>
    <w:p w:rsidR="00003119" w:rsidRDefault="00003119">
      <w:pPr>
        <w:pStyle w:val="a3"/>
        <w:spacing w:before="8"/>
        <w:ind w:left="0" w:firstLine="0"/>
        <w:rPr>
          <w:sz w:val="38"/>
        </w:rPr>
      </w:pPr>
    </w:p>
    <w:p w:rsidR="00003119" w:rsidRDefault="004C6A9D">
      <w:pPr>
        <w:pStyle w:val="a3"/>
        <w:ind w:firstLine="0"/>
      </w:pPr>
      <w:r>
        <w:t>Тематическое планирование 10 класс</w:t>
      </w:r>
    </w:p>
    <w:p w:rsidR="00003119" w:rsidRDefault="00003119">
      <w:pPr>
        <w:pStyle w:val="a3"/>
        <w:ind w:left="0" w:firstLine="0"/>
        <w:rPr>
          <w:sz w:val="20"/>
        </w:rPr>
      </w:pPr>
    </w:p>
    <w:p w:rsidR="00003119" w:rsidRDefault="00003119">
      <w:pPr>
        <w:pStyle w:val="a3"/>
        <w:spacing w:before="4"/>
        <w:ind w:left="0" w:firstLine="0"/>
        <w:rPr>
          <w:sz w:val="29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62"/>
        <w:gridCol w:w="1975"/>
      </w:tblGrid>
      <w:tr w:rsidR="00003119">
        <w:trPr>
          <w:trHeight w:val="590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3" w:lineRule="exact"/>
              <w:ind w:left="0" w:right="1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3" w:lineRule="exact"/>
              <w:ind w:left="3238" w:right="3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3" w:lineRule="exact"/>
              <w:ind w:left="318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003119" w:rsidRDefault="004C6A9D">
            <w:pPr>
              <w:pStyle w:val="TableParagraph"/>
              <w:spacing w:before="19" w:line="240" w:lineRule="auto"/>
              <w:ind w:left="316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часов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 игрока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590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Перемещения в стойке приставными шагами боком, лицом и</w:t>
            </w:r>
          </w:p>
          <w:p w:rsidR="00003119" w:rsidRDefault="004C6A9D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спиной вперед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 и бег с выполнением различных заданий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 мяча сверху двумя руками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 мяча снизу двумя руками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 мяча отраженного сеткой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 мяча с выпадом и падением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 мяча с падением и перекатом на спину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tabs>
                <w:tab w:val="left" w:pos="4085"/>
              </w:tabs>
              <w:rPr>
                <w:sz w:val="24"/>
              </w:rPr>
            </w:pPr>
            <w:r>
              <w:rPr>
                <w:sz w:val="24"/>
              </w:rPr>
              <w:t>Передача мяча 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-после перемещения вперед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3119" w:rsidRDefault="00003119">
      <w:pPr>
        <w:rPr>
          <w:sz w:val="24"/>
        </w:rPr>
        <w:sectPr w:rsidR="00003119">
          <w:pgSz w:w="11910" w:h="16840"/>
          <w:pgMar w:top="3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62"/>
        <w:gridCol w:w="1975"/>
      </w:tblGrid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 мяча над собой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мяча у сетки и через сетку в прыжке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мяча сверху стоя спиной к цели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мяча двумя руками снизу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5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 прямая подача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 прямая подача мяча через сетку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Нижняя прямая подача мяча через сетку. Прием подачи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 прямая подача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 прямая подача мяча через сетку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 прямая подача мяча через сетку. Прием подачи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Прямой нападающий удар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Прямой нападающий удар с переводом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Боковой нападающий удар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Одиночное блокирование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Блокирование вдвоем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Страховка при блокировании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 свободного нападения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5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1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Позиционное нападение без изменения позиций игроков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Позиционное нападение с изменения позиций игроков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Двухсторонняя игра в нападении в зоне 3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Двухсторонняя игра в защите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Учебно-тренировочные игры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2"/>
        </w:trPr>
        <w:tc>
          <w:tcPr>
            <w:tcW w:w="535" w:type="dxa"/>
          </w:tcPr>
          <w:p w:rsidR="00003119" w:rsidRDefault="004C6A9D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Учебно-тренировочные игры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535" w:type="dxa"/>
          </w:tcPr>
          <w:p w:rsidR="00003119" w:rsidRDefault="004C6A9D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2" w:type="dxa"/>
          </w:tcPr>
          <w:p w:rsidR="00003119" w:rsidRDefault="004C6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Учебно-тренировочные игры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3119">
        <w:trPr>
          <w:trHeight w:val="294"/>
        </w:trPr>
        <w:tc>
          <w:tcPr>
            <w:tcW w:w="7597" w:type="dxa"/>
            <w:gridSpan w:val="2"/>
          </w:tcPr>
          <w:p w:rsidR="00003119" w:rsidRDefault="004C6A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75" w:type="dxa"/>
          </w:tcPr>
          <w:p w:rsidR="00003119" w:rsidRDefault="004C6A9D">
            <w:pPr>
              <w:pStyle w:val="TableParagraph"/>
              <w:ind w:left="316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C6A9D" w:rsidRDefault="004C6A9D"/>
    <w:sectPr w:rsidR="004C6A9D" w:rsidSect="00003119">
      <w:pgSz w:w="11910" w:h="16840"/>
      <w:pgMar w:top="400" w:right="3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DF"/>
    <w:multiLevelType w:val="hybridMultilevel"/>
    <w:tmpl w:val="E01664A0"/>
    <w:lvl w:ilvl="0" w:tplc="C1020E66">
      <w:numFmt w:val="bullet"/>
      <w:lvlText w:val="-"/>
      <w:lvlJc w:val="left"/>
      <w:pPr>
        <w:ind w:left="262" w:hanging="35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8CE0FAE">
      <w:numFmt w:val="bullet"/>
      <w:lvlText w:val="•"/>
      <w:lvlJc w:val="left"/>
      <w:pPr>
        <w:ind w:left="1250" w:hanging="351"/>
      </w:pPr>
      <w:rPr>
        <w:rFonts w:hint="default"/>
        <w:lang w:val="ru-RU" w:eastAsia="ru-RU" w:bidi="ru-RU"/>
      </w:rPr>
    </w:lvl>
    <w:lvl w:ilvl="2" w:tplc="0B32E78E">
      <w:numFmt w:val="bullet"/>
      <w:lvlText w:val="•"/>
      <w:lvlJc w:val="left"/>
      <w:pPr>
        <w:ind w:left="2241" w:hanging="351"/>
      </w:pPr>
      <w:rPr>
        <w:rFonts w:hint="default"/>
        <w:lang w:val="ru-RU" w:eastAsia="ru-RU" w:bidi="ru-RU"/>
      </w:rPr>
    </w:lvl>
    <w:lvl w:ilvl="3" w:tplc="E0800DF0">
      <w:numFmt w:val="bullet"/>
      <w:lvlText w:val="•"/>
      <w:lvlJc w:val="left"/>
      <w:pPr>
        <w:ind w:left="3231" w:hanging="351"/>
      </w:pPr>
      <w:rPr>
        <w:rFonts w:hint="default"/>
        <w:lang w:val="ru-RU" w:eastAsia="ru-RU" w:bidi="ru-RU"/>
      </w:rPr>
    </w:lvl>
    <w:lvl w:ilvl="4" w:tplc="0114D2FE">
      <w:numFmt w:val="bullet"/>
      <w:lvlText w:val="•"/>
      <w:lvlJc w:val="left"/>
      <w:pPr>
        <w:ind w:left="4222" w:hanging="351"/>
      </w:pPr>
      <w:rPr>
        <w:rFonts w:hint="default"/>
        <w:lang w:val="ru-RU" w:eastAsia="ru-RU" w:bidi="ru-RU"/>
      </w:rPr>
    </w:lvl>
    <w:lvl w:ilvl="5" w:tplc="DADE1686">
      <w:numFmt w:val="bullet"/>
      <w:lvlText w:val="•"/>
      <w:lvlJc w:val="left"/>
      <w:pPr>
        <w:ind w:left="5213" w:hanging="351"/>
      </w:pPr>
      <w:rPr>
        <w:rFonts w:hint="default"/>
        <w:lang w:val="ru-RU" w:eastAsia="ru-RU" w:bidi="ru-RU"/>
      </w:rPr>
    </w:lvl>
    <w:lvl w:ilvl="6" w:tplc="8ECE0DB2">
      <w:numFmt w:val="bullet"/>
      <w:lvlText w:val="•"/>
      <w:lvlJc w:val="left"/>
      <w:pPr>
        <w:ind w:left="6203" w:hanging="351"/>
      </w:pPr>
      <w:rPr>
        <w:rFonts w:hint="default"/>
        <w:lang w:val="ru-RU" w:eastAsia="ru-RU" w:bidi="ru-RU"/>
      </w:rPr>
    </w:lvl>
    <w:lvl w:ilvl="7" w:tplc="B268E2F2">
      <w:numFmt w:val="bullet"/>
      <w:lvlText w:val="•"/>
      <w:lvlJc w:val="left"/>
      <w:pPr>
        <w:ind w:left="7194" w:hanging="351"/>
      </w:pPr>
      <w:rPr>
        <w:rFonts w:hint="default"/>
        <w:lang w:val="ru-RU" w:eastAsia="ru-RU" w:bidi="ru-RU"/>
      </w:rPr>
    </w:lvl>
    <w:lvl w:ilvl="8" w:tplc="DECE272A">
      <w:numFmt w:val="bullet"/>
      <w:lvlText w:val="•"/>
      <w:lvlJc w:val="left"/>
      <w:pPr>
        <w:ind w:left="8185" w:hanging="351"/>
      </w:pPr>
      <w:rPr>
        <w:rFonts w:hint="default"/>
        <w:lang w:val="ru-RU" w:eastAsia="ru-RU" w:bidi="ru-RU"/>
      </w:rPr>
    </w:lvl>
  </w:abstractNum>
  <w:abstractNum w:abstractNumId="1">
    <w:nsid w:val="2B6F6BA5"/>
    <w:multiLevelType w:val="hybridMultilevel"/>
    <w:tmpl w:val="ED80EC58"/>
    <w:lvl w:ilvl="0" w:tplc="80F0F9A6">
      <w:start w:val="1"/>
      <w:numFmt w:val="decimal"/>
      <w:lvlText w:val="%1."/>
      <w:lvlJc w:val="left"/>
      <w:pPr>
        <w:ind w:left="262" w:hanging="34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26A9498">
      <w:numFmt w:val="bullet"/>
      <w:lvlText w:val="•"/>
      <w:lvlJc w:val="left"/>
      <w:pPr>
        <w:ind w:left="1250" w:hanging="346"/>
      </w:pPr>
      <w:rPr>
        <w:rFonts w:hint="default"/>
        <w:lang w:val="ru-RU" w:eastAsia="ru-RU" w:bidi="ru-RU"/>
      </w:rPr>
    </w:lvl>
    <w:lvl w:ilvl="2" w:tplc="1794D13C">
      <w:numFmt w:val="bullet"/>
      <w:lvlText w:val="•"/>
      <w:lvlJc w:val="left"/>
      <w:pPr>
        <w:ind w:left="2241" w:hanging="346"/>
      </w:pPr>
      <w:rPr>
        <w:rFonts w:hint="default"/>
        <w:lang w:val="ru-RU" w:eastAsia="ru-RU" w:bidi="ru-RU"/>
      </w:rPr>
    </w:lvl>
    <w:lvl w:ilvl="3" w:tplc="6C7C64EE">
      <w:numFmt w:val="bullet"/>
      <w:lvlText w:val="•"/>
      <w:lvlJc w:val="left"/>
      <w:pPr>
        <w:ind w:left="3231" w:hanging="346"/>
      </w:pPr>
      <w:rPr>
        <w:rFonts w:hint="default"/>
        <w:lang w:val="ru-RU" w:eastAsia="ru-RU" w:bidi="ru-RU"/>
      </w:rPr>
    </w:lvl>
    <w:lvl w:ilvl="4" w:tplc="6DFAAD5E">
      <w:numFmt w:val="bullet"/>
      <w:lvlText w:val="•"/>
      <w:lvlJc w:val="left"/>
      <w:pPr>
        <w:ind w:left="4222" w:hanging="346"/>
      </w:pPr>
      <w:rPr>
        <w:rFonts w:hint="default"/>
        <w:lang w:val="ru-RU" w:eastAsia="ru-RU" w:bidi="ru-RU"/>
      </w:rPr>
    </w:lvl>
    <w:lvl w:ilvl="5" w:tplc="6DD6169E">
      <w:numFmt w:val="bullet"/>
      <w:lvlText w:val="•"/>
      <w:lvlJc w:val="left"/>
      <w:pPr>
        <w:ind w:left="5213" w:hanging="346"/>
      </w:pPr>
      <w:rPr>
        <w:rFonts w:hint="default"/>
        <w:lang w:val="ru-RU" w:eastAsia="ru-RU" w:bidi="ru-RU"/>
      </w:rPr>
    </w:lvl>
    <w:lvl w:ilvl="6" w:tplc="28E650F6">
      <w:numFmt w:val="bullet"/>
      <w:lvlText w:val="•"/>
      <w:lvlJc w:val="left"/>
      <w:pPr>
        <w:ind w:left="6203" w:hanging="346"/>
      </w:pPr>
      <w:rPr>
        <w:rFonts w:hint="default"/>
        <w:lang w:val="ru-RU" w:eastAsia="ru-RU" w:bidi="ru-RU"/>
      </w:rPr>
    </w:lvl>
    <w:lvl w:ilvl="7" w:tplc="5398882A">
      <w:numFmt w:val="bullet"/>
      <w:lvlText w:val="•"/>
      <w:lvlJc w:val="left"/>
      <w:pPr>
        <w:ind w:left="7194" w:hanging="346"/>
      </w:pPr>
      <w:rPr>
        <w:rFonts w:hint="default"/>
        <w:lang w:val="ru-RU" w:eastAsia="ru-RU" w:bidi="ru-RU"/>
      </w:rPr>
    </w:lvl>
    <w:lvl w:ilvl="8" w:tplc="5B54119E">
      <w:numFmt w:val="bullet"/>
      <w:lvlText w:val="•"/>
      <w:lvlJc w:val="left"/>
      <w:pPr>
        <w:ind w:left="8185" w:hanging="346"/>
      </w:pPr>
      <w:rPr>
        <w:rFonts w:hint="default"/>
        <w:lang w:val="ru-RU" w:eastAsia="ru-RU" w:bidi="ru-RU"/>
      </w:rPr>
    </w:lvl>
  </w:abstractNum>
  <w:abstractNum w:abstractNumId="2">
    <w:nsid w:val="339C2C72"/>
    <w:multiLevelType w:val="hybridMultilevel"/>
    <w:tmpl w:val="2F8A0EB6"/>
    <w:lvl w:ilvl="0" w:tplc="BDA85A5C">
      <w:start w:val="1"/>
      <w:numFmt w:val="decimal"/>
      <w:lvlText w:val="%1."/>
      <w:lvlJc w:val="left"/>
      <w:pPr>
        <w:ind w:left="262" w:hanging="31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9F25602">
      <w:numFmt w:val="bullet"/>
      <w:lvlText w:val="•"/>
      <w:lvlJc w:val="left"/>
      <w:pPr>
        <w:ind w:left="1140" w:hanging="319"/>
      </w:pPr>
      <w:rPr>
        <w:rFonts w:hint="default"/>
        <w:lang w:val="ru-RU" w:eastAsia="ru-RU" w:bidi="ru-RU"/>
      </w:rPr>
    </w:lvl>
    <w:lvl w:ilvl="2" w:tplc="F61882A2">
      <w:numFmt w:val="bullet"/>
      <w:lvlText w:val="•"/>
      <w:lvlJc w:val="left"/>
      <w:pPr>
        <w:ind w:left="2142" w:hanging="319"/>
      </w:pPr>
      <w:rPr>
        <w:rFonts w:hint="default"/>
        <w:lang w:val="ru-RU" w:eastAsia="ru-RU" w:bidi="ru-RU"/>
      </w:rPr>
    </w:lvl>
    <w:lvl w:ilvl="3" w:tplc="F7E0F15A">
      <w:numFmt w:val="bullet"/>
      <w:lvlText w:val="•"/>
      <w:lvlJc w:val="left"/>
      <w:pPr>
        <w:ind w:left="3145" w:hanging="319"/>
      </w:pPr>
      <w:rPr>
        <w:rFonts w:hint="default"/>
        <w:lang w:val="ru-RU" w:eastAsia="ru-RU" w:bidi="ru-RU"/>
      </w:rPr>
    </w:lvl>
    <w:lvl w:ilvl="4" w:tplc="BA58771E">
      <w:numFmt w:val="bullet"/>
      <w:lvlText w:val="•"/>
      <w:lvlJc w:val="left"/>
      <w:pPr>
        <w:ind w:left="4148" w:hanging="319"/>
      </w:pPr>
      <w:rPr>
        <w:rFonts w:hint="default"/>
        <w:lang w:val="ru-RU" w:eastAsia="ru-RU" w:bidi="ru-RU"/>
      </w:rPr>
    </w:lvl>
    <w:lvl w:ilvl="5" w:tplc="2CCE3FAC">
      <w:numFmt w:val="bullet"/>
      <w:lvlText w:val="•"/>
      <w:lvlJc w:val="left"/>
      <w:pPr>
        <w:ind w:left="5151" w:hanging="319"/>
      </w:pPr>
      <w:rPr>
        <w:rFonts w:hint="default"/>
        <w:lang w:val="ru-RU" w:eastAsia="ru-RU" w:bidi="ru-RU"/>
      </w:rPr>
    </w:lvl>
    <w:lvl w:ilvl="6" w:tplc="F3E8B494">
      <w:numFmt w:val="bullet"/>
      <w:lvlText w:val="•"/>
      <w:lvlJc w:val="left"/>
      <w:pPr>
        <w:ind w:left="6154" w:hanging="319"/>
      </w:pPr>
      <w:rPr>
        <w:rFonts w:hint="default"/>
        <w:lang w:val="ru-RU" w:eastAsia="ru-RU" w:bidi="ru-RU"/>
      </w:rPr>
    </w:lvl>
    <w:lvl w:ilvl="7" w:tplc="4146A376">
      <w:numFmt w:val="bullet"/>
      <w:lvlText w:val="•"/>
      <w:lvlJc w:val="left"/>
      <w:pPr>
        <w:ind w:left="7157" w:hanging="319"/>
      </w:pPr>
      <w:rPr>
        <w:rFonts w:hint="default"/>
        <w:lang w:val="ru-RU" w:eastAsia="ru-RU" w:bidi="ru-RU"/>
      </w:rPr>
    </w:lvl>
    <w:lvl w:ilvl="8" w:tplc="7E2A9ADE">
      <w:numFmt w:val="bullet"/>
      <w:lvlText w:val="•"/>
      <w:lvlJc w:val="left"/>
      <w:pPr>
        <w:ind w:left="8160" w:hanging="319"/>
      </w:pPr>
      <w:rPr>
        <w:rFonts w:hint="default"/>
        <w:lang w:val="ru-RU" w:eastAsia="ru-RU" w:bidi="ru-RU"/>
      </w:rPr>
    </w:lvl>
  </w:abstractNum>
  <w:abstractNum w:abstractNumId="3">
    <w:nsid w:val="5AC76004"/>
    <w:multiLevelType w:val="hybridMultilevel"/>
    <w:tmpl w:val="81725BE8"/>
    <w:lvl w:ilvl="0" w:tplc="517A2668">
      <w:start w:val="1"/>
      <w:numFmt w:val="decimal"/>
      <w:lvlText w:val="%1."/>
      <w:lvlJc w:val="left"/>
      <w:pPr>
        <w:ind w:left="262" w:hanging="29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FC32CC">
      <w:numFmt w:val="bullet"/>
      <w:lvlText w:val="•"/>
      <w:lvlJc w:val="left"/>
      <w:pPr>
        <w:ind w:left="1250" w:hanging="298"/>
      </w:pPr>
      <w:rPr>
        <w:rFonts w:hint="default"/>
        <w:lang w:val="ru-RU" w:eastAsia="ru-RU" w:bidi="ru-RU"/>
      </w:rPr>
    </w:lvl>
    <w:lvl w:ilvl="2" w:tplc="14AC5158">
      <w:numFmt w:val="bullet"/>
      <w:lvlText w:val="•"/>
      <w:lvlJc w:val="left"/>
      <w:pPr>
        <w:ind w:left="2241" w:hanging="298"/>
      </w:pPr>
      <w:rPr>
        <w:rFonts w:hint="default"/>
        <w:lang w:val="ru-RU" w:eastAsia="ru-RU" w:bidi="ru-RU"/>
      </w:rPr>
    </w:lvl>
    <w:lvl w:ilvl="3" w:tplc="15DAA6C8">
      <w:numFmt w:val="bullet"/>
      <w:lvlText w:val="•"/>
      <w:lvlJc w:val="left"/>
      <w:pPr>
        <w:ind w:left="3231" w:hanging="298"/>
      </w:pPr>
      <w:rPr>
        <w:rFonts w:hint="default"/>
        <w:lang w:val="ru-RU" w:eastAsia="ru-RU" w:bidi="ru-RU"/>
      </w:rPr>
    </w:lvl>
    <w:lvl w:ilvl="4" w:tplc="B5120F20">
      <w:numFmt w:val="bullet"/>
      <w:lvlText w:val="•"/>
      <w:lvlJc w:val="left"/>
      <w:pPr>
        <w:ind w:left="4222" w:hanging="298"/>
      </w:pPr>
      <w:rPr>
        <w:rFonts w:hint="default"/>
        <w:lang w:val="ru-RU" w:eastAsia="ru-RU" w:bidi="ru-RU"/>
      </w:rPr>
    </w:lvl>
    <w:lvl w:ilvl="5" w:tplc="B65C96E6">
      <w:numFmt w:val="bullet"/>
      <w:lvlText w:val="•"/>
      <w:lvlJc w:val="left"/>
      <w:pPr>
        <w:ind w:left="5213" w:hanging="298"/>
      </w:pPr>
      <w:rPr>
        <w:rFonts w:hint="default"/>
        <w:lang w:val="ru-RU" w:eastAsia="ru-RU" w:bidi="ru-RU"/>
      </w:rPr>
    </w:lvl>
    <w:lvl w:ilvl="6" w:tplc="7BE2F2C0">
      <w:numFmt w:val="bullet"/>
      <w:lvlText w:val="•"/>
      <w:lvlJc w:val="left"/>
      <w:pPr>
        <w:ind w:left="6203" w:hanging="298"/>
      </w:pPr>
      <w:rPr>
        <w:rFonts w:hint="default"/>
        <w:lang w:val="ru-RU" w:eastAsia="ru-RU" w:bidi="ru-RU"/>
      </w:rPr>
    </w:lvl>
    <w:lvl w:ilvl="7" w:tplc="49604B5A">
      <w:numFmt w:val="bullet"/>
      <w:lvlText w:val="•"/>
      <w:lvlJc w:val="left"/>
      <w:pPr>
        <w:ind w:left="7194" w:hanging="298"/>
      </w:pPr>
      <w:rPr>
        <w:rFonts w:hint="default"/>
        <w:lang w:val="ru-RU" w:eastAsia="ru-RU" w:bidi="ru-RU"/>
      </w:rPr>
    </w:lvl>
    <w:lvl w:ilvl="8" w:tplc="35EC0E56">
      <w:numFmt w:val="bullet"/>
      <w:lvlText w:val="•"/>
      <w:lvlJc w:val="left"/>
      <w:pPr>
        <w:ind w:left="8185" w:hanging="29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119"/>
    <w:rsid w:val="00003119"/>
    <w:rsid w:val="004C6A9D"/>
    <w:rsid w:val="00D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1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119"/>
    <w:pPr>
      <w:ind w:left="262" w:firstLine="53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3119"/>
    <w:pPr>
      <w:spacing w:before="6"/>
      <w:ind w:left="262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3119"/>
    <w:pPr>
      <w:spacing w:before="4"/>
      <w:ind w:left="262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03119"/>
    <w:pPr>
      <w:ind w:left="262" w:firstLine="539"/>
    </w:pPr>
  </w:style>
  <w:style w:type="paragraph" w:customStyle="1" w:styleId="TableParagraph">
    <w:name w:val="Table Paragraph"/>
    <w:basedOn w:val="a"/>
    <w:uiPriority w:val="1"/>
    <w:qFormat/>
    <w:rsid w:val="00003119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B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B0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 shkool</cp:lastModifiedBy>
  <cp:revision>3</cp:revision>
  <dcterms:created xsi:type="dcterms:W3CDTF">2020-10-27T10:19:00Z</dcterms:created>
  <dcterms:modified xsi:type="dcterms:W3CDTF">2020-10-27T10:20:00Z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