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DC" w:rsidRDefault="00713BDC" w:rsidP="0022262E">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3779"/>
            <wp:effectExtent l="19050" t="0" r="3175" b="0"/>
            <wp:docPr id="1" name="Рисунок 1" descr="C:\Users\1\Desktop\раб прогр на сайт 5-9\лит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 прогр на сайт 5-9\литер 001.jpg"/>
                    <pic:cNvPicPr>
                      <a:picLocks noChangeAspect="1" noChangeArrowheads="1"/>
                    </pic:cNvPicPr>
                  </pic:nvPicPr>
                  <pic:blipFill>
                    <a:blip r:embed="rId7" cstate="print"/>
                    <a:srcRect/>
                    <a:stretch>
                      <a:fillRect/>
                    </a:stretch>
                  </pic:blipFill>
                  <pic:spPr bwMode="auto">
                    <a:xfrm>
                      <a:off x="0" y="0"/>
                      <a:ext cx="5940425" cy="8163779"/>
                    </a:xfrm>
                    <a:prstGeom prst="rect">
                      <a:avLst/>
                    </a:prstGeom>
                    <a:noFill/>
                    <a:ln w="9525">
                      <a:noFill/>
                      <a:miter lim="800000"/>
                      <a:headEnd/>
                      <a:tailEnd/>
                    </a:ln>
                  </pic:spPr>
                </pic:pic>
              </a:graphicData>
            </a:graphic>
          </wp:inline>
        </w:drawing>
      </w:r>
    </w:p>
    <w:p w:rsidR="00713BDC" w:rsidRDefault="00713BDC" w:rsidP="0022262E">
      <w:pPr>
        <w:spacing w:line="276" w:lineRule="auto"/>
        <w:ind w:left="-360" w:right="-185"/>
        <w:jc w:val="both"/>
        <w:rPr>
          <w:rFonts w:ascii="Times New Roman" w:hAnsi="Times New Roman" w:cs="Times New Roman"/>
          <w:b/>
          <w:sz w:val="28"/>
          <w:szCs w:val="28"/>
        </w:rPr>
      </w:pPr>
    </w:p>
    <w:p w:rsidR="00713BDC" w:rsidRDefault="00713BDC" w:rsidP="0022262E">
      <w:pPr>
        <w:spacing w:line="276" w:lineRule="auto"/>
        <w:ind w:left="-360" w:right="-185"/>
        <w:jc w:val="both"/>
        <w:rPr>
          <w:rFonts w:ascii="Times New Roman" w:hAnsi="Times New Roman" w:cs="Times New Roman"/>
          <w:b/>
          <w:sz w:val="28"/>
          <w:szCs w:val="28"/>
        </w:rPr>
      </w:pPr>
    </w:p>
    <w:p w:rsidR="00713BDC" w:rsidRDefault="0022262E" w:rsidP="0022262E">
      <w:pPr>
        <w:spacing w:line="276" w:lineRule="auto"/>
        <w:ind w:left="-360" w:right="-185"/>
        <w:jc w:val="both"/>
        <w:rPr>
          <w:rFonts w:ascii="Calibri" w:eastAsia="Calibri" w:hAnsi="Calibri" w:cs="Times New Roman"/>
        </w:rPr>
      </w:pPr>
      <w:r>
        <w:rPr>
          <w:rFonts w:ascii="Calibri" w:eastAsia="Calibri" w:hAnsi="Calibri" w:cs="Times New Roman"/>
        </w:rPr>
        <w:t xml:space="preserve">    </w:t>
      </w:r>
    </w:p>
    <w:p w:rsidR="00713BDC" w:rsidRDefault="00713BDC" w:rsidP="00713BD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разработана на основе документов:</w:t>
      </w:r>
    </w:p>
    <w:p w:rsidR="00713BDC" w:rsidRPr="009B1007" w:rsidRDefault="00713BDC" w:rsidP="00713BDC">
      <w:pPr>
        <w:spacing w:line="276" w:lineRule="auto"/>
        <w:jc w:val="left"/>
        <w:rPr>
          <w:rFonts w:ascii="Times New Roman" w:hAnsi="Times New Roman" w:cs="Times New Roman"/>
          <w:sz w:val="24"/>
          <w:szCs w:val="24"/>
        </w:rPr>
      </w:pPr>
      <w:r w:rsidRPr="009B1007">
        <w:rPr>
          <w:rFonts w:ascii="Times New Roman" w:hAnsi="Times New Roman" w:cs="Times New Roman"/>
          <w:sz w:val="24"/>
          <w:szCs w:val="24"/>
        </w:rPr>
        <w:t xml:space="preserve"> -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rsidR="00713BDC" w:rsidRPr="009B1007" w:rsidRDefault="00713BDC" w:rsidP="00713BDC">
      <w:pPr>
        <w:spacing w:line="276" w:lineRule="auto"/>
        <w:jc w:val="left"/>
        <w:rPr>
          <w:rFonts w:ascii="Times New Roman" w:hAnsi="Times New Roman" w:cs="Times New Roman"/>
          <w:sz w:val="24"/>
          <w:szCs w:val="24"/>
        </w:rPr>
      </w:pPr>
      <w:r w:rsidRPr="009B1007">
        <w:rPr>
          <w:rFonts w:ascii="Times New Roman" w:hAnsi="Times New Roman" w:cs="Times New Roman"/>
          <w:sz w:val="24"/>
          <w:szCs w:val="24"/>
        </w:rPr>
        <w:t xml:space="preserve"> - Основная образовательная программа основного общего образования ГБОУ СОШ №</w:t>
      </w:r>
      <w:r w:rsidR="00BD59CE">
        <w:rPr>
          <w:rFonts w:ascii="Times New Roman" w:hAnsi="Times New Roman" w:cs="Times New Roman"/>
          <w:sz w:val="24"/>
          <w:szCs w:val="24"/>
        </w:rPr>
        <w:t>3 г.о. Чапаевск, утв. 31.08.2018</w:t>
      </w:r>
    </w:p>
    <w:p w:rsidR="00713BDC" w:rsidRDefault="00713BDC" w:rsidP="0022262E">
      <w:pPr>
        <w:spacing w:line="276" w:lineRule="auto"/>
        <w:ind w:left="-360" w:right="-185"/>
        <w:jc w:val="both"/>
        <w:rPr>
          <w:rFonts w:ascii="Calibri" w:eastAsia="Calibri" w:hAnsi="Calibri" w:cs="Times New Roman"/>
        </w:rPr>
      </w:pPr>
      <w:r>
        <w:rPr>
          <w:rFonts w:ascii="Calibri" w:eastAsia="Calibri" w:hAnsi="Calibri" w:cs="Times New Roman"/>
        </w:rPr>
        <w:t xml:space="preserve">        - </w:t>
      </w:r>
      <w:r>
        <w:rPr>
          <w:rFonts w:ascii="Times New Roman" w:eastAsia="Calibri" w:hAnsi="Times New Roman" w:cs="Times New Roman"/>
          <w:sz w:val="24"/>
          <w:szCs w:val="24"/>
        </w:rPr>
        <w:t>Авторская программа</w:t>
      </w:r>
      <w:r w:rsidRPr="0022262E">
        <w:rPr>
          <w:rFonts w:ascii="Times New Roman" w:eastAsia="Calibri" w:hAnsi="Times New Roman" w:cs="Times New Roman"/>
          <w:sz w:val="24"/>
          <w:szCs w:val="24"/>
        </w:rPr>
        <w:t xml:space="preserve"> по литературе для общеобразовательных учреждений под редакцией В. Я. Коровиной (авторы В. Я. Коровина, В. П. Журавлёв, В. П. Полухина, В. И. Коровин, И. С. Збарский)</w:t>
      </w:r>
    </w:p>
    <w:p w:rsidR="0022262E" w:rsidRDefault="0022262E" w:rsidP="0022262E">
      <w:pPr>
        <w:spacing w:line="276" w:lineRule="auto"/>
        <w:ind w:left="-360" w:right="-185"/>
        <w:jc w:val="both"/>
        <w:rPr>
          <w:rFonts w:ascii="Times New Roman" w:hAnsi="Times New Roman" w:cs="Times New Roman"/>
          <w:sz w:val="24"/>
          <w:szCs w:val="24"/>
        </w:rPr>
      </w:pPr>
      <w:r>
        <w:rPr>
          <w:rFonts w:ascii="Calibri" w:eastAsia="Calibri" w:hAnsi="Calibri" w:cs="Times New Roman"/>
        </w:rPr>
        <w:t xml:space="preserve"> </w:t>
      </w:r>
      <w:r>
        <w:rPr>
          <w:rFonts w:ascii="Times New Roman" w:hAnsi="Times New Roman" w:cs="Times New Roman"/>
          <w:sz w:val="24"/>
          <w:szCs w:val="24"/>
        </w:rPr>
        <w:t>Учебники:</w:t>
      </w:r>
    </w:p>
    <w:tbl>
      <w:tblPr>
        <w:tblStyle w:val="a3"/>
        <w:tblW w:w="0" w:type="auto"/>
        <w:tblInd w:w="-360" w:type="dxa"/>
        <w:tblLook w:val="04A0"/>
      </w:tblPr>
      <w:tblGrid>
        <w:gridCol w:w="1595"/>
        <w:gridCol w:w="1595"/>
        <w:gridCol w:w="1595"/>
        <w:gridCol w:w="1595"/>
        <w:gridCol w:w="1701"/>
        <w:gridCol w:w="1596"/>
      </w:tblGrid>
      <w:tr w:rsidR="0022262E" w:rsidRPr="0022262E" w:rsidTr="0022262E">
        <w:tc>
          <w:tcPr>
            <w:tcW w:w="1595" w:type="dxa"/>
          </w:tcPr>
          <w:p w:rsidR="0022262E" w:rsidRPr="0022262E" w:rsidRDefault="00B2208A" w:rsidP="00B2208A">
            <w:pPr>
              <w:tabs>
                <w:tab w:val="left" w:pos="2484"/>
              </w:tabs>
              <w:ind w:right="-288"/>
              <w:jc w:val="both"/>
              <w:rPr>
                <w:rFonts w:ascii="Times New Roman" w:hAnsi="Times New Roman" w:cs="Times New Roman"/>
                <w:b/>
                <w:sz w:val="24"/>
                <w:szCs w:val="24"/>
              </w:rPr>
            </w:pPr>
            <w:r>
              <w:rPr>
                <w:rFonts w:ascii="Times New Roman" w:hAnsi="Times New Roman" w:cs="Times New Roman"/>
                <w:b/>
                <w:sz w:val="24"/>
                <w:szCs w:val="24"/>
              </w:rPr>
              <w:t xml:space="preserve">      </w:t>
            </w:r>
            <w:r w:rsidR="002B5107" w:rsidRPr="0022262E">
              <w:rPr>
                <w:rFonts w:ascii="Times New Roman" w:hAnsi="Times New Roman" w:cs="Times New Roman"/>
                <w:b/>
                <w:sz w:val="24"/>
                <w:szCs w:val="24"/>
              </w:rPr>
              <w:t>Класс</w:t>
            </w:r>
          </w:p>
        </w:tc>
        <w:tc>
          <w:tcPr>
            <w:tcW w:w="1595" w:type="dxa"/>
          </w:tcPr>
          <w:p w:rsidR="0022262E" w:rsidRPr="0022262E" w:rsidRDefault="00B2208A" w:rsidP="00B2208A">
            <w:pPr>
              <w:tabs>
                <w:tab w:val="left" w:pos="2484"/>
              </w:tabs>
              <w:ind w:right="-288"/>
              <w:jc w:val="both"/>
              <w:rPr>
                <w:rFonts w:ascii="Times New Roman" w:hAnsi="Times New Roman" w:cs="Times New Roman"/>
                <w:b/>
                <w:sz w:val="24"/>
                <w:szCs w:val="24"/>
              </w:rPr>
            </w:pPr>
            <w:r>
              <w:rPr>
                <w:rFonts w:ascii="Times New Roman" w:hAnsi="Times New Roman" w:cs="Times New Roman"/>
                <w:b/>
                <w:sz w:val="24"/>
                <w:szCs w:val="24"/>
              </w:rPr>
              <w:t xml:space="preserve">   </w:t>
            </w:r>
            <w:r w:rsidR="002B5107" w:rsidRPr="0022262E">
              <w:rPr>
                <w:rFonts w:ascii="Times New Roman" w:hAnsi="Times New Roman" w:cs="Times New Roman"/>
                <w:b/>
                <w:sz w:val="24"/>
                <w:szCs w:val="24"/>
              </w:rPr>
              <w:t>Предмет</w:t>
            </w:r>
          </w:p>
        </w:tc>
        <w:tc>
          <w:tcPr>
            <w:tcW w:w="1595" w:type="dxa"/>
          </w:tcPr>
          <w:p w:rsidR="0022262E" w:rsidRPr="0022262E" w:rsidRDefault="002B5107" w:rsidP="002B5107">
            <w:pPr>
              <w:tabs>
                <w:tab w:val="left" w:pos="2632"/>
              </w:tabs>
              <w:jc w:val="both"/>
              <w:rPr>
                <w:rFonts w:ascii="Times New Roman" w:hAnsi="Times New Roman" w:cs="Times New Roman"/>
                <w:b/>
                <w:sz w:val="24"/>
                <w:szCs w:val="24"/>
              </w:rPr>
            </w:pPr>
            <w:r w:rsidRPr="0022262E">
              <w:rPr>
                <w:rFonts w:ascii="Times New Roman" w:hAnsi="Times New Roman" w:cs="Times New Roman"/>
                <w:b/>
                <w:sz w:val="24"/>
                <w:szCs w:val="24"/>
              </w:rPr>
              <w:t xml:space="preserve">Название </w:t>
            </w:r>
            <w:r w:rsidR="00B2208A">
              <w:rPr>
                <w:rFonts w:ascii="Times New Roman" w:hAnsi="Times New Roman" w:cs="Times New Roman"/>
                <w:b/>
                <w:sz w:val="24"/>
                <w:szCs w:val="24"/>
              </w:rPr>
              <w:t xml:space="preserve">     </w:t>
            </w:r>
            <w:r w:rsidRPr="0022262E">
              <w:rPr>
                <w:rFonts w:ascii="Times New Roman" w:hAnsi="Times New Roman" w:cs="Times New Roman"/>
                <w:b/>
                <w:sz w:val="24"/>
                <w:szCs w:val="24"/>
              </w:rPr>
              <w:t>учебника</w:t>
            </w:r>
          </w:p>
        </w:tc>
        <w:tc>
          <w:tcPr>
            <w:tcW w:w="1595" w:type="dxa"/>
          </w:tcPr>
          <w:p w:rsidR="0022262E" w:rsidRPr="0022262E" w:rsidRDefault="002B5107" w:rsidP="0022262E">
            <w:pPr>
              <w:jc w:val="center"/>
              <w:rPr>
                <w:rFonts w:ascii="Times New Roman" w:hAnsi="Times New Roman" w:cs="Times New Roman"/>
                <w:b/>
                <w:sz w:val="24"/>
                <w:szCs w:val="24"/>
              </w:rPr>
            </w:pPr>
            <w:r w:rsidRPr="0022262E">
              <w:rPr>
                <w:rFonts w:ascii="Times New Roman" w:hAnsi="Times New Roman" w:cs="Times New Roman"/>
                <w:b/>
                <w:sz w:val="24"/>
                <w:szCs w:val="24"/>
              </w:rPr>
              <w:t>Автор</w:t>
            </w:r>
          </w:p>
        </w:tc>
        <w:tc>
          <w:tcPr>
            <w:tcW w:w="1595" w:type="dxa"/>
          </w:tcPr>
          <w:p w:rsidR="0022262E" w:rsidRPr="0022262E" w:rsidRDefault="0022262E" w:rsidP="0022262E">
            <w:pPr>
              <w:jc w:val="center"/>
              <w:rPr>
                <w:rFonts w:ascii="Times New Roman" w:hAnsi="Times New Roman" w:cs="Times New Roman"/>
                <w:b/>
                <w:sz w:val="24"/>
                <w:szCs w:val="24"/>
              </w:rPr>
            </w:pPr>
            <w:r w:rsidRPr="0022262E">
              <w:rPr>
                <w:rFonts w:ascii="Times New Roman" w:hAnsi="Times New Roman" w:cs="Times New Roman"/>
                <w:b/>
                <w:sz w:val="24"/>
                <w:szCs w:val="24"/>
              </w:rPr>
              <w:t>Издательство</w:t>
            </w:r>
          </w:p>
        </w:tc>
        <w:tc>
          <w:tcPr>
            <w:tcW w:w="1596" w:type="dxa"/>
          </w:tcPr>
          <w:p w:rsidR="002B5107" w:rsidRDefault="00B2208A" w:rsidP="0022262E">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22262E" w:rsidRPr="0022262E">
              <w:rPr>
                <w:rFonts w:ascii="Times New Roman" w:hAnsi="Times New Roman" w:cs="Times New Roman"/>
                <w:b/>
                <w:sz w:val="24"/>
                <w:szCs w:val="24"/>
              </w:rPr>
              <w:t>Год</w:t>
            </w:r>
          </w:p>
          <w:p w:rsidR="0022262E" w:rsidRPr="0022262E" w:rsidRDefault="0022262E" w:rsidP="0022262E">
            <w:pPr>
              <w:ind w:left="-720"/>
              <w:jc w:val="center"/>
              <w:rPr>
                <w:rFonts w:ascii="Times New Roman" w:hAnsi="Times New Roman" w:cs="Times New Roman"/>
                <w:b/>
                <w:sz w:val="24"/>
                <w:szCs w:val="24"/>
              </w:rPr>
            </w:pPr>
            <w:r w:rsidRPr="0022262E">
              <w:rPr>
                <w:rFonts w:ascii="Times New Roman" w:hAnsi="Times New Roman" w:cs="Times New Roman"/>
                <w:b/>
                <w:sz w:val="24"/>
                <w:szCs w:val="24"/>
              </w:rPr>
              <w:t xml:space="preserve"> </w:t>
            </w:r>
            <w:r w:rsidR="00B2208A">
              <w:rPr>
                <w:rFonts w:ascii="Times New Roman" w:hAnsi="Times New Roman" w:cs="Times New Roman"/>
                <w:b/>
                <w:sz w:val="24"/>
                <w:szCs w:val="24"/>
              </w:rPr>
              <w:t xml:space="preserve">          </w:t>
            </w:r>
            <w:r w:rsidRPr="0022262E">
              <w:rPr>
                <w:rFonts w:ascii="Times New Roman" w:hAnsi="Times New Roman" w:cs="Times New Roman"/>
                <w:b/>
                <w:sz w:val="24"/>
                <w:szCs w:val="24"/>
              </w:rPr>
              <w:t>издания</w:t>
            </w:r>
          </w:p>
        </w:tc>
      </w:tr>
      <w:tr w:rsidR="0022262E" w:rsidRPr="0022262E" w:rsidTr="0022262E">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5</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Литература</w:t>
            </w:r>
          </w:p>
        </w:tc>
        <w:tc>
          <w:tcPr>
            <w:tcW w:w="1595" w:type="dxa"/>
          </w:tcPr>
          <w:p w:rsidR="0022262E" w:rsidRPr="0022262E" w:rsidRDefault="0022262E" w:rsidP="0022262E">
            <w:pPr>
              <w:tabs>
                <w:tab w:val="left" w:pos="2632"/>
              </w:tabs>
              <w:jc w:val="center"/>
              <w:rPr>
                <w:rFonts w:ascii="Times New Roman" w:hAnsi="Times New Roman" w:cs="Times New Roman"/>
                <w:sz w:val="24"/>
                <w:szCs w:val="24"/>
              </w:rPr>
            </w:pPr>
            <w:r w:rsidRPr="0022262E">
              <w:rPr>
                <w:rFonts w:ascii="Times New Roman" w:hAnsi="Times New Roman" w:cs="Times New Roman"/>
                <w:sz w:val="24"/>
                <w:szCs w:val="24"/>
              </w:rPr>
              <w:t>Литература. В 2-х частях. 5 класс</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Коровина В.Я., Журавлев В.П., Коровин В.И</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Просвещение</w:t>
            </w:r>
          </w:p>
        </w:tc>
        <w:tc>
          <w:tcPr>
            <w:tcW w:w="1596"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2018</w:t>
            </w:r>
          </w:p>
        </w:tc>
      </w:tr>
      <w:tr w:rsidR="0022262E" w:rsidRPr="0022262E" w:rsidTr="0022262E">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6</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Литература</w:t>
            </w:r>
          </w:p>
        </w:tc>
        <w:tc>
          <w:tcPr>
            <w:tcW w:w="1595" w:type="dxa"/>
          </w:tcPr>
          <w:p w:rsidR="0022262E" w:rsidRPr="0022262E" w:rsidRDefault="00DD3BEC" w:rsidP="00DD3BEC">
            <w:pPr>
              <w:tabs>
                <w:tab w:val="left" w:pos="2632"/>
              </w:tabs>
              <w:jc w:val="both"/>
              <w:rPr>
                <w:rFonts w:ascii="Times New Roman" w:hAnsi="Times New Roman" w:cs="Times New Roman"/>
                <w:sz w:val="24"/>
                <w:szCs w:val="24"/>
              </w:rPr>
            </w:pPr>
            <w:r>
              <w:rPr>
                <w:rFonts w:ascii="Times New Roman" w:hAnsi="Times New Roman" w:cs="Times New Roman"/>
                <w:sz w:val="24"/>
                <w:szCs w:val="24"/>
              </w:rPr>
              <w:t xml:space="preserve">  Литература.</w:t>
            </w:r>
            <w:r w:rsidR="0022262E" w:rsidRPr="0022262E">
              <w:rPr>
                <w:rFonts w:ascii="Times New Roman" w:hAnsi="Times New Roman" w:cs="Times New Roman"/>
                <w:sz w:val="24"/>
                <w:szCs w:val="24"/>
              </w:rPr>
              <w:t xml:space="preserve"> В 2-х частях.</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 xml:space="preserve">Полухина В.П., Коровина В.Я., Журавлев В.П. </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Просвещение</w:t>
            </w:r>
          </w:p>
          <w:p w:rsidR="0022262E" w:rsidRPr="0022262E" w:rsidRDefault="0022262E" w:rsidP="0022262E">
            <w:pPr>
              <w:jc w:val="center"/>
              <w:rPr>
                <w:rFonts w:ascii="Times New Roman" w:hAnsi="Times New Roman" w:cs="Times New Roman"/>
                <w:sz w:val="24"/>
                <w:szCs w:val="24"/>
              </w:rPr>
            </w:pPr>
          </w:p>
        </w:tc>
        <w:tc>
          <w:tcPr>
            <w:tcW w:w="1596"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2018</w:t>
            </w:r>
          </w:p>
        </w:tc>
      </w:tr>
      <w:tr w:rsidR="0022262E" w:rsidRPr="0022262E" w:rsidTr="0022262E">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7</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Литература</w:t>
            </w:r>
          </w:p>
        </w:tc>
        <w:tc>
          <w:tcPr>
            <w:tcW w:w="1595" w:type="dxa"/>
          </w:tcPr>
          <w:p w:rsidR="0022262E" w:rsidRPr="0022262E" w:rsidRDefault="0022262E" w:rsidP="0022262E">
            <w:pPr>
              <w:tabs>
                <w:tab w:val="left" w:pos="2632"/>
              </w:tabs>
              <w:jc w:val="center"/>
              <w:rPr>
                <w:rFonts w:ascii="Times New Roman" w:hAnsi="Times New Roman" w:cs="Times New Roman"/>
                <w:sz w:val="24"/>
                <w:szCs w:val="24"/>
              </w:rPr>
            </w:pPr>
            <w:r w:rsidRPr="0022262E">
              <w:rPr>
                <w:rFonts w:ascii="Times New Roman" w:hAnsi="Times New Roman" w:cs="Times New Roman"/>
                <w:sz w:val="24"/>
                <w:szCs w:val="24"/>
              </w:rPr>
              <w:t xml:space="preserve">  Литература. В 2-х частях.</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 xml:space="preserve">Коровина В.Я., Журавлев В.П., Коровин В.И.  </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Просвещение</w:t>
            </w:r>
          </w:p>
        </w:tc>
        <w:tc>
          <w:tcPr>
            <w:tcW w:w="1596"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2016</w:t>
            </w:r>
          </w:p>
        </w:tc>
      </w:tr>
      <w:tr w:rsidR="0022262E" w:rsidRPr="0022262E" w:rsidTr="0022262E">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8</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Литература</w:t>
            </w:r>
          </w:p>
        </w:tc>
        <w:tc>
          <w:tcPr>
            <w:tcW w:w="1595" w:type="dxa"/>
          </w:tcPr>
          <w:p w:rsidR="0022262E" w:rsidRPr="0022262E" w:rsidRDefault="0022262E" w:rsidP="0022262E">
            <w:pPr>
              <w:tabs>
                <w:tab w:val="left" w:pos="2632"/>
              </w:tabs>
              <w:jc w:val="center"/>
              <w:rPr>
                <w:rFonts w:ascii="Times New Roman" w:hAnsi="Times New Roman" w:cs="Times New Roman"/>
                <w:sz w:val="24"/>
                <w:szCs w:val="24"/>
              </w:rPr>
            </w:pPr>
            <w:r w:rsidRPr="0022262E">
              <w:rPr>
                <w:rFonts w:ascii="Times New Roman" w:hAnsi="Times New Roman" w:cs="Times New Roman"/>
                <w:sz w:val="24"/>
                <w:szCs w:val="24"/>
              </w:rPr>
              <w:t>Литература  Ч.1,2</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Коровина В.Я.</w:t>
            </w:r>
          </w:p>
          <w:p w:rsidR="0022262E" w:rsidRPr="0022262E" w:rsidRDefault="0022262E" w:rsidP="0022262E">
            <w:pPr>
              <w:jc w:val="center"/>
              <w:rPr>
                <w:rFonts w:ascii="Times New Roman" w:hAnsi="Times New Roman" w:cs="Times New Roman"/>
                <w:sz w:val="24"/>
                <w:szCs w:val="24"/>
              </w:rPr>
            </w:pP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Просвещение</w:t>
            </w:r>
          </w:p>
        </w:tc>
        <w:tc>
          <w:tcPr>
            <w:tcW w:w="1596"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2016</w:t>
            </w:r>
          </w:p>
        </w:tc>
      </w:tr>
      <w:tr w:rsidR="0022262E" w:rsidRPr="0022262E" w:rsidTr="0022262E">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9</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Литература</w:t>
            </w:r>
          </w:p>
        </w:tc>
        <w:tc>
          <w:tcPr>
            <w:tcW w:w="1595" w:type="dxa"/>
          </w:tcPr>
          <w:p w:rsidR="0022262E" w:rsidRPr="0022262E" w:rsidRDefault="0022262E" w:rsidP="0022262E">
            <w:pPr>
              <w:tabs>
                <w:tab w:val="left" w:pos="2632"/>
              </w:tabs>
              <w:jc w:val="center"/>
              <w:rPr>
                <w:rFonts w:ascii="Times New Roman" w:hAnsi="Times New Roman" w:cs="Times New Roman"/>
                <w:sz w:val="24"/>
                <w:szCs w:val="24"/>
              </w:rPr>
            </w:pPr>
            <w:r w:rsidRPr="0022262E">
              <w:rPr>
                <w:rFonts w:ascii="Times New Roman" w:hAnsi="Times New Roman" w:cs="Times New Roman"/>
                <w:sz w:val="24"/>
                <w:szCs w:val="24"/>
              </w:rPr>
              <w:t>Литература. В 2-х частях.</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 xml:space="preserve">Коровина В.Я., Журавлев В.П., Коровин В.И.  </w:t>
            </w:r>
          </w:p>
        </w:tc>
        <w:tc>
          <w:tcPr>
            <w:tcW w:w="1595"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Просвещение</w:t>
            </w:r>
          </w:p>
        </w:tc>
        <w:tc>
          <w:tcPr>
            <w:tcW w:w="1596" w:type="dxa"/>
          </w:tcPr>
          <w:p w:rsidR="0022262E" w:rsidRPr="0022262E" w:rsidRDefault="0022262E" w:rsidP="0022262E">
            <w:pPr>
              <w:jc w:val="center"/>
              <w:rPr>
                <w:rFonts w:ascii="Times New Roman" w:hAnsi="Times New Roman" w:cs="Times New Roman"/>
                <w:sz w:val="24"/>
                <w:szCs w:val="24"/>
              </w:rPr>
            </w:pPr>
            <w:r w:rsidRPr="0022262E">
              <w:rPr>
                <w:rFonts w:ascii="Times New Roman" w:hAnsi="Times New Roman" w:cs="Times New Roman"/>
                <w:sz w:val="24"/>
                <w:szCs w:val="24"/>
              </w:rPr>
              <w:t>2017</w:t>
            </w:r>
          </w:p>
        </w:tc>
      </w:tr>
    </w:tbl>
    <w:p w:rsidR="0022262E" w:rsidRPr="0022262E" w:rsidRDefault="0022262E" w:rsidP="00713BDC">
      <w:pPr>
        <w:spacing w:line="276" w:lineRule="auto"/>
        <w:ind w:right="-185"/>
        <w:jc w:val="both"/>
        <w:rPr>
          <w:rFonts w:ascii="Times New Roman" w:eastAsia="Calibri" w:hAnsi="Times New Roman" w:cs="Times New Roman"/>
          <w:b/>
          <w:sz w:val="24"/>
          <w:szCs w:val="24"/>
        </w:rPr>
      </w:pPr>
    </w:p>
    <w:p w:rsidR="0022262E" w:rsidRDefault="00B2208A" w:rsidP="00B2208A">
      <w:pPr>
        <w:spacing w:after="0" w:line="240" w:lineRule="auto"/>
        <w:jc w:val="center"/>
        <w:rPr>
          <w:rFonts w:ascii="Times New Roman" w:eastAsia="Calibri" w:hAnsi="Times New Roman" w:cs="Times New Roman"/>
          <w:b/>
          <w:sz w:val="24"/>
          <w:szCs w:val="24"/>
        </w:rPr>
      </w:pPr>
      <w:r w:rsidRPr="0022262E">
        <w:rPr>
          <w:rFonts w:ascii="Times New Roman" w:eastAsia="Calibri" w:hAnsi="Times New Roman" w:cs="Times New Roman"/>
          <w:b/>
          <w:sz w:val="24"/>
          <w:szCs w:val="24"/>
        </w:rPr>
        <w:t>ПЛАНИРУЕМЫЕ РЕЗУЛЬТАТЫ ОБУЧЕНИЯ</w:t>
      </w:r>
    </w:p>
    <w:p w:rsidR="001C4B6A" w:rsidRPr="0022262E" w:rsidRDefault="001C4B6A" w:rsidP="00B2208A">
      <w:pPr>
        <w:spacing w:after="0" w:line="240" w:lineRule="auto"/>
        <w:jc w:val="center"/>
        <w:rPr>
          <w:rFonts w:ascii="Times New Roman" w:eastAsia="Calibri" w:hAnsi="Times New Roman" w:cs="Times New Roman"/>
          <w:b/>
          <w:bCs/>
          <w:sz w:val="24"/>
          <w:szCs w:val="24"/>
        </w:rPr>
      </w:pPr>
    </w:p>
    <w:p w:rsidR="000848A7" w:rsidRDefault="00B2208A" w:rsidP="00B2208A">
      <w:pPr>
        <w:shd w:val="clear" w:color="auto" w:fill="FFFFFF"/>
        <w:tabs>
          <w:tab w:val="left" w:pos="540"/>
        </w:tabs>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lang w:val="en-US"/>
        </w:rPr>
        <w:t>I</w:t>
      </w:r>
      <w:r w:rsidRPr="0049532A">
        <w:rPr>
          <w:rFonts w:ascii="Times New Roman" w:hAnsi="Times New Roman" w:cs="Times New Roman"/>
          <w:b/>
          <w:sz w:val="24"/>
          <w:szCs w:val="24"/>
        </w:rPr>
        <w:t>. ЛИЧНОСТНЫЕ РЕЗУЛЬТАТЫ ОСВОЕНИЯ ПРОГРАММЫ</w:t>
      </w:r>
    </w:p>
    <w:p w:rsidR="001C4B6A" w:rsidRPr="0049532A" w:rsidRDefault="001C4B6A" w:rsidP="00B2208A">
      <w:pPr>
        <w:shd w:val="clear" w:color="auto" w:fill="FFFFFF"/>
        <w:tabs>
          <w:tab w:val="left" w:pos="540"/>
        </w:tabs>
        <w:spacing w:after="0" w:line="240" w:lineRule="auto"/>
        <w:ind w:left="-1080"/>
        <w:jc w:val="both"/>
        <w:rPr>
          <w:rFonts w:ascii="Times New Roman" w:hAnsi="Times New Roman" w:cs="Times New Roman"/>
          <w:b/>
          <w:sz w:val="24"/>
          <w:szCs w:val="24"/>
        </w:rPr>
      </w:pP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культуре, языкам, ценностям народов России и народов мира.</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Pr>
          <w:rFonts w:ascii="Times New Roman" w:hAnsi="Times New Roman" w:cs="Times New Roman"/>
          <w:sz w:val="24"/>
          <w:szCs w:val="24"/>
        </w:rPr>
        <w:t>.</w:t>
      </w:r>
      <w:r w:rsidRPr="0049532A">
        <w:rPr>
          <w:rFonts w:ascii="Times New Roman" w:hAnsi="Times New Roman" w:cs="Times New Roman"/>
          <w:sz w:val="24"/>
          <w:szCs w:val="24"/>
        </w:rPr>
        <w:t xml:space="preserve">  Сформированность ответственного отношения к учению</w:t>
      </w:r>
      <w:r>
        <w:rPr>
          <w:rFonts w:ascii="Times New Roman" w:hAnsi="Times New Roman" w:cs="Times New Roman"/>
          <w:sz w:val="24"/>
          <w:szCs w:val="24"/>
        </w:rPr>
        <w:t>.</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48A7"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848A7"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w:t>
      </w:r>
      <w:r w:rsidRPr="0049532A">
        <w:rPr>
          <w:rFonts w:ascii="Times New Roman" w:hAnsi="Times New Roman" w:cs="Times New Roman"/>
          <w:sz w:val="24"/>
          <w:szCs w:val="24"/>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bookmarkStart w:id="0" w:name="_Toc405145649"/>
      <w:bookmarkStart w:id="1" w:name="_Toc406058978"/>
      <w:bookmarkStart w:id="2" w:name="_Toc409691627"/>
      <w:bookmarkStart w:id="3" w:name="_Toc410653951"/>
      <w:bookmarkStart w:id="4" w:name="_Toc414553132"/>
    </w:p>
    <w:p w:rsidR="001C4B6A" w:rsidRDefault="001C4B6A" w:rsidP="00B2208A">
      <w:pPr>
        <w:shd w:val="clear" w:color="auto" w:fill="FFFFFF"/>
        <w:tabs>
          <w:tab w:val="left" w:pos="540"/>
        </w:tabs>
        <w:spacing w:after="0" w:line="240" w:lineRule="auto"/>
        <w:ind w:left="-1080"/>
        <w:jc w:val="both"/>
        <w:rPr>
          <w:rFonts w:ascii="Times New Roman" w:hAnsi="Times New Roman" w:cs="Times New Roman"/>
          <w:sz w:val="24"/>
          <w:szCs w:val="24"/>
        </w:rPr>
      </w:pPr>
    </w:p>
    <w:p w:rsidR="000848A7" w:rsidRDefault="00B2208A" w:rsidP="00B2208A">
      <w:pPr>
        <w:shd w:val="clear" w:color="auto" w:fill="FFFFFF"/>
        <w:tabs>
          <w:tab w:val="left" w:pos="540"/>
        </w:tabs>
        <w:spacing w:after="0" w:line="240" w:lineRule="auto"/>
        <w:ind w:left="-1080"/>
        <w:jc w:val="both"/>
        <w:rPr>
          <w:rFonts w:ascii="Times New Roman" w:hAnsi="Times New Roman" w:cs="Times New Roman"/>
          <w:b/>
          <w:bCs/>
          <w:sz w:val="24"/>
          <w:szCs w:val="24"/>
        </w:rPr>
      </w:pPr>
      <w:r>
        <w:rPr>
          <w:rFonts w:ascii="Times New Roman" w:hAnsi="Times New Roman" w:cs="Times New Roman"/>
          <w:b/>
          <w:bCs/>
          <w:sz w:val="24"/>
          <w:szCs w:val="24"/>
          <w:lang w:val="en-US"/>
        </w:rPr>
        <w:t>II</w:t>
      </w:r>
      <w:r w:rsidRPr="0049532A">
        <w:rPr>
          <w:rFonts w:ascii="Times New Roman" w:hAnsi="Times New Roman" w:cs="Times New Roman"/>
          <w:b/>
          <w:bCs/>
          <w:sz w:val="24"/>
          <w:szCs w:val="24"/>
        </w:rPr>
        <w:t xml:space="preserve">. МЕТАПРЕДМЕТНЫЕ РЕЗУЛЬТАТЫ ОСВОЕНИЯ </w:t>
      </w:r>
      <w:bookmarkEnd w:id="0"/>
      <w:bookmarkEnd w:id="1"/>
      <w:bookmarkEnd w:id="2"/>
      <w:bookmarkEnd w:id="3"/>
      <w:bookmarkEnd w:id="4"/>
      <w:r>
        <w:rPr>
          <w:rFonts w:ascii="Times New Roman" w:hAnsi="Times New Roman" w:cs="Times New Roman"/>
          <w:b/>
          <w:bCs/>
          <w:sz w:val="24"/>
          <w:szCs w:val="24"/>
        </w:rPr>
        <w:t>ПРОГРАММЫ</w:t>
      </w:r>
    </w:p>
    <w:p w:rsidR="001C4B6A" w:rsidRPr="0049532A" w:rsidRDefault="001C4B6A" w:rsidP="00B2208A">
      <w:pPr>
        <w:shd w:val="clear" w:color="auto" w:fill="FFFFFF"/>
        <w:tabs>
          <w:tab w:val="left" w:pos="540"/>
        </w:tabs>
        <w:spacing w:after="0" w:line="240" w:lineRule="auto"/>
        <w:ind w:left="-1080"/>
        <w:jc w:val="both"/>
        <w:rPr>
          <w:rFonts w:ascii="Times New Roman" w:hAnsi="Times New Roman" w:cs="Times New Roman"/>
          <w:sz w:val="24"/>
          <w:szCs w:val="24"/>
        </w:rPr>
      </w:pP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b/>
          <w:sz w:val="24"/>
          <w:szCs w:val="24"/>
        </w:rPr>
      </w:pPr>
      <w:r w:rsidRPr="0049532A">
        <w:rPr>
          <w:rFonts w:ascii="Times New Roman" w:hAnsi="Times New Roman" w:cs="Times New Roman"/>
          <w:sz w:val="24"/>
          <w:szCs w:val="24"/>
        </w:rPr>
        <w:t xml:space="preserve">Метапредметные результаты включают освоенные обучающимися </w:t>
      </w:r>
      <w:r w:rsidRPr="0049532A">
        <w:rPr>
          <w:rFonts w:ascii="Times New Roman" w:hAnsi="Times New Roman" w:cs="Times New Roman"/>
          <w:b/>
          <w:sz w:val="24"/>
          <w:szCs w:val="24"/>
        </w:rPr>
        <w:t>межпредметные понятия и универсальные учебные действия (регулятивные, познавательные, коммуникативные).</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b/>
          <w:sz w:val="24"/>
          <w:szCs w:val="24"/>
        </w:rPr>
      </w:pPr>
      <w:r w:rsidRPr="0049532A">
        <w:rPr>
          <w:rFonts w:ascii="Times New Roman" w:hAnsi="Times New Roman" w:cs="Times New Roman"/>
          <w:b/>
          <w:sz w:val="24"/>
          <w:szCs w:val="24"/>
        </w:rPr>
        <w:t>Межпредметные понятия</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w:t>
      </w:r>
      <w:r w:rsidRPr="0049532A">
        <w:rPr>
          <w:rFonts w:ascii="Times New Roman" w:hAnsi="Times New Roman" w:cs="Times New Roman"/>
          <w:b/>
          <w:sz w:val="24"/>
          <w:szCs w:val="24"/>
        </w:rPr>
        <w:t>читательской компетенции</w:t>
      </w:r>
      <w:r w:rsidRPr="0049532A">
        <w:rPr>
          <w:rFonts w:ascii="Times New Roman" w:hAnsi="Times New Roman" w:cs="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i/>
          <w:sz w:val="24"/>
          <w:szCs w:val="24"/>
        </w:rPr>
      </w:pPr>
      <w:r w:rsidRPr="0049532A">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 заполнять и дополнять таблицы, схемы, диаграммы, тексты.</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848A7"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C4B6A" w:rsidRPr="0049532A" w:rsidRDefault="001C4B6A" w:rsidP="00B2208A">
      <w:pPr>
        <w:shd w:val="clear" w:color="auto" w:fill="FFFFFF"/>
        <w:tabs>
          <w:tab w:val="left" w:pos="540"/>
        </w:tabs>
        <w:spacing w:after="0" w:line="240" w:lineRule="auto"/>
        <w:ind w:left="-1080"/>
        <w:jc w:val="both"/>
        <w:rPr>
          <w:rFonts w:ascii="Times New Roman" w:hAnsi="Times New Roman" w:cs="Times New Roman"/>
          <w:sz w:val="24"/>
          <w:szCs w:val="24"/>
        </w:rPr>
      </w:pP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b/>
          <w:sz w:val="24"/>
          <w:szCs w:val="24"/>
        </w:rPr>
      </w:pPr>
      <w:r w:rsidRPr="0049532A">
        <w:rPr>
          <w:rFonts w:ascii="Times New Roman" w:hAnsi="Times New Roman" w:cs="Times New Roman"/>
          <w:b/>
          <w:sz w:val="24"/>
          <w:szCs w:val="24"/>
        </w:rPr>
        <w:t>Регулятивные УУД</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анализировать существующие и планировать будущие образовательные результаты;</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идентифицировать собственные проблемы и определять главную проблему;</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формулировать учебные задачи как шаги достижения поставленной цели деятельности;</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b/>
          <w:sz w:val="24"/>
          <w:szCs w:val="24"/>
        </w:rPr>
      </w:pPr>
      <w:r w:rsidRPr="0049532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составлять план решения проблемы (выполнения проекта, проведения исследования);</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848A7" w:rsidRPr="0049532A" w:rsidRDefault="000848A7" w:rsidP="00B2208A">
      <w:pPr>
        <w:numPr>
          <w:ilvl w:val="0"/>
          <w:numId w:val="3"/>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планировать и корректировать свою индивидуальную образовательную траекторию.</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критерии правильности (корректности) выполнения учебной задачи;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фиксировать и анализировать динамику собственных образовательных результатов.</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b/>
          <w:sz w:val="24"/>
          <w:szCs w:val="24"/>
        </w:rPr>
      </w:pPr>
      <w:r w:rsidRPr="0049532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принимать решение в учебной ситуации и нести за него ответственность;</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b/>
          <w:sz w:val="24"/>
          <w:szCs w:val="24"/>
        </w:rPr>
      </w:pPr>
      <w:r w:rsidRPr="0049532A">
        <w:rPr>
          <w:rFonts w:ascii="Times New Roman" w:hAnsi="Times New Roman" w:cs="Times New Roman"/>
          <w:b/>
          <w:sz w:val="24"/>
          <w:szCs w:val="24"/>
        </w:rPr>
        <w:t>Познавательные УУД</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выделять явление из общего ряда других явлений;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излагать полученную информацию, интерпретируя ее в контексте решаемой задачи;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вербализовать эмоциональное впечатление, оказанное на него источником;</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обозначать символом и знаком предмет и/или явление;</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создавать абстрактный или реальный образ предмета и/или явления;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модель/схему на основе условий задачи и/или способа ее решения;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доказательство: прямое, косвенное, от противного;</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Смысловое чтение.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устанавливать взаимосвязь описанных в тексте событий, явлений, процессов;</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резюмировать главную идею текста;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критически оценивать содержание и форму текста.</w:t>
      </w:r>
    </w:p>
    <w:p w:rsidR="000848A7" w:rsidRPr="0049532A" w:rsidRDefault="000848A7" w:rsidP="00B2208A">
      <w:pPr>
        <w:numPr>
          <w:ilvl w:val="0"/>
          <w:numId w:val="2"/>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свое отношение к природной среде;</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анализировать влияние экологических факторов на среду обитания живых организмов;</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проводить причинный и вероятностный анализ экологических ситуаций;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sz w:val="24"/>
          <w:szCs w:val="24"/>
        </w:rPr>
      </w:pPr>
      <w:r w:rsidRPr="0049532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необходимые ключевые поисковые слова и запросы;</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осуществлять взаимодействие с электронными поисковыми системами, словарями;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848A7"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соотносить полученные результаты поиска со своей деятельностью.</w:t>
      </w:r>
    </w:p>
    <w:p w:rsidR="001C4B6A" w:rsidRPr="0049532A" w:rsidRDefault="001C4B6A" w:rsidP="001C4B6A">
      <w:pPr>
        <w:shd w:val="clear" w:color="auto" w:fill="FFFFFF"/>
        <w:tabs>
          <w:tab w:val="left" w:pos="540"/>
        </w:tabs>
        <w:spacing w:after="0" w:line="240" w:lineRule="auto"/>
        <w:ind w:left="1429"/>
        <w:jc w:val="both"/>
        <w:rPr>
          <w:rFonts w:ascii="Times New Roman" w:hAnsi="Times New Roman" w:cs="Times New Roman"/>
          <w:sz w:val="24"/>
          <w:szCs w:val="24"/>
        </w:rPr>
      </w:pPr>
    </w:p>
    <w:p w:rsidR="000848A7" w:rsidRPr="0049532A" w:rsidRDefault="000848A7" w:rsidP="00B2208A">
      <w:pPr>
        <w:shd w:val="clear" w:color="auto" w:fill="FFFFFF"/>
        <w:tabs>
          <w:tab w:val="left" w:pos="540"/>
        </w:tabs>
        <w:spacing w:after="0" w:line="240" w:lineRule="auto"/>
        <w:ind w:left="-1080"/>
        <w:jc w:val="both"/>
        <w:rPr>
          <w:rFonts w:ascii="Times New Roman" w:hAnsi="Times New Roman" w:cs="Times New Roman"/>
          <w:b/>
          <w:sz w:val="24"/>
          <w:szCs w:val="24"/>
        </w:rPr>
      </w:pPr>
      <w:r w:rsidRPr="0049532A">
        <w:rPr>
          <w:rFonts w:ascii="Times New Roman" w:hAnsi="Times New Roman" w:cs="Times New Roman"/>
          <w:b/>
          <w:sz w:val="24"/>
          <w:szCs w:val="24"/>
        </w:rPr>
        <w:t>Коммуникативные УУД</w:t>
      </w:r>
    </w:p>
    <w:p w:rsidR="000848A7" w:rsidRPr="0049532A" w:rsidRDefault="000848A7" w:rsidP="00B2208A">
      <w:pPr>
        <w:numPr>
          <w:ilvl w:val="0"/>
          <w:numId w:val="5"/>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возможные роли в совместной деятельности;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играть определенную роль в совместной деятельности;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строить позитивные отношения в процессе учебной и познавательной деятельности;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предлагать альтернативное решение в конфликтной ситуации;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выделять общую точку зрения в дискуссии;</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848A7" w:rsidRPr="0049532A" w:rsidRDefault="000848A7" w:rsidP="00B2208A">
      <w:pPr>
        <w:numPr>
          <w:ilvl w:val="0"/>
          <w:numId w:val="6"/>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848A7" w:rsidRPr="0049532A" w:rsidRDefault="000848A7" w:rsidP="00B2208A">
      <w:pPr>
        <w:numPr>
          <w:ilvl w:val="0"/>
          <w:numId w:val="5"/>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определять задачу коммуникации и в соответствии с ней отбирать речевые средства;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принимать решение в ходе диалога и согласовывать его с собеседником;</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848A7" w:rsidRPr="0049532A" w:rsidRDefault="000848A7" w:rsidP="00B2208A">
      <w:pPr>
        <w:numPr>
          <w:ilvl w:val="0"/>
          <w:numId w:val="5"/>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848A7" w:rsidRPr="0049532A"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использовать информацию с учетом этических и правовых норм;</w:t>
      </w:r>
    </w:p>
    <w:p w:rsidR="000848A7" w:rsidRDefault="000848A7" w:rsidP="00B2208A">
      <w:pPr>
        <w:numPr>
          <w:ilvl w:val="0"/>
          <w:numId w:val="4"/>
        </w:numPr>
        <w:shd w:val="clear" w:color="auto" w:fill="FFFFFF"/>
        <w:tabs>
          <w:tab w:val="left" w:pos="540"/>
        </w:tabs>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C4B6A" w:rsidRPr="0049532A" w:rsidRDefault="001C4B6A" w:rsidP="001C4B6A">
      <w:pPr>
        <w:shd w:val="clear" w:color="auto" w:fill="FFFFFF"/>
        <w:tabs>
          <w:tab w:val="left" w:pos="540"/>
        </w:tabs>
        <w:spacing w:after="0" w:line="240" w:lineRule="auto"/>
        <w:ind w:left="1429"/>
        <w:jc w:val="both"/>
        <w:rPr>
          <w:rFonts w:ascii="Times New Roman" w:hAnsi="Times New Roman" w:cs="Times New Roman"/>
          <w:sz w:val="24"/>
          <w:szCs w:val="24"/>
        </w:rPr>
      </w:pPr>
    </w:p>
    <w:p w:rsidR="000848A7" w:rsidRDefault="001C4B6A" w:rsidP="00B2208A">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t>III</w:t>
      </w:r>
      <w:r w:rsidRPr="001C4B6A">
        <w:rPr>
          <w:rFonts w:ascii="Times New Roman" w:hAnsi="Times New Roman" w:cs="Times New Roman"/>
          <w:b/>
          <w:bCs/>
          <w:sz w:val="24"/>
          <w:szCs w:val="24"/>
        </w:rPr>
        <w:t xml:space="preserve">. </w:t>
      </w:r>
      <w:r w:rsidRPr="0049532A">
        <w:rPr>
          <w:rFonts w:ascii="Times New Roman" w:hAnsi="Times New Roman" w:cs="Times New Roman"/>
          <w:b/>
          <w:bCs/>
          <w:sz w:val="24"/>
          <w:szCs w:val="24"/>
        </w:rPr>
        <w:t>ПРЕДМЕТНЫЕ РЕЗУЛЬТАТЫ</w:t>
      </w:r>
      <w:r>
        <w:rPr>
          <w:rFonts w:ascii="Times New Roman" w:hAnsi="Times New Roman" w:cs="Times New Roman"/>
          <w:b/>
          <w:bCs/>
          <w:sz w:val="24"/>
          <w:szCs w:val="24"/>
        </w:rPr>
        <w:t xml:space="preserve"> ОСВОЕНИЯ ПРОГРАММЫ </w:t>
      </w:r>
    </w:p>
    <w:p w:rsidR="001C4B6A" w:rsidRDefault="001C4B6A" w:rsidP="00B2208A">
      <w:pPr>
        <w:spacing w:after="0" w:line="240" w:lineRule="auto"/>
        <w:ind w:left="-360"/>
        <w:jc w:val="both"/>
        <w:rPr>
          <w:rFonts w:ascii="Times New Roman" w:hAnsi="Times New Roman" w:cs="Times New Roman"/>
          <w:b/>
          <w:bCs/>
          <w:sz w:val="24"/>
          <w:szCs w:val="24"/>
        </w:rPr>
      </w:pP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 соответствии с Федеральным государственным образовательным стандартом основного общего образования </w:t>
      </w:r>
      <w:r w:rsidRPr="002B5107">
        <w:rPr>
          <w:rFonts w:ascii="Times New Roman" w:eastAsia="Calibri" w:hAnsi="Times New Roman" w:cs="Times New Roman"/>
          <w:b/>
          <w:iCs/>
          <w:sz w:val="24"/>
          <w:szCs w:val="24"/>
        </w:rPr>
        <w:t>предметными результатами</w:t>
      </w:r>
      <w:r w:rsidRPr="000848A7">
        <w:rPr>
          <w:rFonts w:ascii="Times New Roman" w:eastAsia="Calibri" w:hAnsi="Times New Roman" w:cs="Times New Roman"/>
          <w:iCs/>
          <w:sz w:val="24"/>
          <w:szCs w:val="24"/>
        </w:rPr>
        <w:t xml:space="preserve"> изучения предмета «Литература» являются:</w:t>
      </w:r>
    </w:p>
    <w:p w:rsidR="000848A7" w:rsidRPr="000848A7" w:rsidRDefault="000848A7" w:rsidP="00B2208A">
      <w:pPr>
        <w:numPr>
          <w:ilvl w:val="0"/>
          <w:numId w:val="11"/>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848A7" w:rsidRPr="000848A7" w:rsidRDefault="000848A7" w:rsidP="00B2208A">
      <w:pPr>
        <w:numPr>
          <w:ilvl w:val="0"/>
          <w:numId w:val="11"/>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848A7" w:rsidRPr="000848A7" w:rsidRDefault="000848A7" w:rsidP="00B2208A">
      <w:pPr>
        <w:numPr>
          <w:ilvl w:val="0"/>
          <w:numId w:val="9"/>
        </w:numPr>
        <w:spacing w:after="0" w:line="240" w:lineRule="auto"/>
        <w:jc w:val="both"/>
        <w:rPr>
          <w:rFonts w:ascii="Times New Roman" w:eastAsia="Calibri" w:hAnsi="Times New Roman" w:cs="Times New Roman"/>
          <w:b/>
          <w:bCs/>
          <w:iCs/>
          <w:sz w:val="24"/>
          <w:szCs w:val="24"/>
        </w:rPr>
      </w:pPr>
      <w:r w:rsidRPr="000848A7">
        <w:rPr>
          <w:rFonts w:ascii="Times New Roman" w:eastAsia="Calibri" w:hAnsi="Times New Roman" w:cs="Times New Roman"/>
          <w:iCs/>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848A7" w:rsidRPr="000848A7" w:rsidRDefault="000848A7" w:rsidP="00B2208A">
      <w:pPr>
        <w:numPr>
          <w:ilvl w:val="0"/>
          <w:numId w:val="9"/>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48A7" w:rsidRPr="000848A7" w:rsidRDefault="000848A7" w:rsidP="00B2208A">
      <w:pPr>
        <w:numPr>
          <w:ilvl w:val="0"/>
          <w:numId w:val="9"/>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развитие способности понимать литературные художественные произведения, воплощающие разные этнокультурные традиции;</w:t>
      </w:r>
    </w:p>
    <w:p w:rsidR="000848A7" w:rsidRPr="000848A7" w:rsidRDefault="000848A7" w:rsidP="00B2208A">
      <w:pPr>
        <w:numPr>
          <w:ilvl w:val="0"/>
          <w:numId w:val="9"/>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определять тему и основную мысль произведения (5–6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характеризовать героев-персонажей, давать их сравнительные характеристики (5–6 кл.); оценивать систему персонажей (6–7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определять родо-жанровую специфику художественного произведения (5–9 кл.); </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объяснять свое понимание нравственно-философской, социально-исторической и эстетической проблематики произведений (7–9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848A7">
        <w:rPr>
          <w:rFonts w:ascii="Times New Roman" w:eastAsia="Calibri" w:hAnsi="Times New Roman" w:cs="Times New Roman"/>
          <w:bCs/>
          <w:iCs/>
          <w:sz w:val="24"/>
          <w:szCs w:val="24"/>
        </w:rPr>
        <w:t xml:space="preserve">организации дискуссии </w:t>
      </w:r>
      <w:r w:rsidRPr="000848A7">
        <w:rPr>
          <w:rFonts w:ascii="Times New Roman" w:eastAsia="Calibri" w:hAnsi="Times New Roman" w:cs="Times New Roman"/>
          <w:iCs/>
          <w:sz w:val="24"/>
          <w:szCs w:val="24"/>
        </w:rPr>
        <w:t xml:space="preserve"> (в каждом классе – на своем уровне);</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выразительно читать с листа и наизусть произведения/фрагменты</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произведений художественной литературы, передавая личное отношение к произведению (5-9 класс); </w:t>
      </w:r>
    </w:p>
    <w:p w:rsidR="000848A7" w:rsidRPr="000848A7" w:rsidRDefault="000848A7" w:rsidP="00B2208A">
      <w:pPr>
        <w:numPr>
          <w:ilvl w:val="0"/>
          <w:numId w:val="8"/>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При планировании предметных</w:t>
      </w:r>
      <w:r w:rsidRPr="000848A7">
        <w:rPr>
          <w:rFonts w:ascii="Times New Roman" w:eastAsia="Calibri" w:hAnsi="Times New Roman" w:cs="Times New Roman"/>
          <w:b/>
          <w:iCs/>
          <w:sz w:val="24"/>
          <w:szCs w:val="24"/>
        </w:rPr>
        <w:t xml:space="preserve"> </w:t>
      </w:r>
      <w:r w:rsidRPr="000848A7">
        <w:rPr>
          <w:rFonts w:ascii="Times New Roman" w:eastAsia="Calibri" w:hAnsi="Times New Roman" w:cs="Times New Roman"/>
          <w:iCs/>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848A7" w:rsidRPr="000848A7" w:rsidRDefault="000848A7" w:rsidP="00B2208A">
      <w:pPr>
        <w:spacing w:after="0" w:line="240" w:lineRule="auto"/>
        <w:ind w:left="-360"/>
        <w:jc w:val="both"/>
        <w:rPr>
          <w:rFonts w:ascii="Times New Roman" w:eastAsia="Calibri" w:hAnsi="Times New Roman" w:cs="Times New Roman"/>
          <w:bCs/>
          <w:iCs/>
          <w:sz w:val="24"/>
          <w:szCs w:val="24"/>
        </w:rPr>
      </w:pPr>
      <w:r w:rsidRPr="000848A7">
        <w:rPr>
          <w:rFonts w:ascii="Times New Roman" w:eastAsia="Calibri" w:hAnsi="Times New Roman" w:cs="Times New Roman"/>
          <w:bCs/>
          <w:iCs/>
          <w:sz w:val="24"/>
          <w:szCs w:val="24"/>
        </w:rPr>
        <w:t>I уровень</w:t>
      </w:r>
      <w:r w:rsidRPr="000848A7">
        <w:rPr>
          <w:rFonts w:ascii="Times New Roman" w:eastAsia="Calibri" w:hAnsi="Times New Roman" w:cs="Times New Roman"/>
          <w:iCs/>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848A7">
        <w:rPr>
          <w:rFonts w:ascii="Times New Roman" w:eastAsia="Calibri" w:hAnsi="Times New Roman" w:cs="Times New Roman"/>
          <w:bCs/>
          <w:iCs/>
          <w:sz w:val="24"/>
          <w:szCs w:val="24"/>
        </w:rPr>
        <w:t>эмоциональное непосредственное восприятие</w:t>
      </w:r>
      <w:r w:rsidRPr="000848A7">
        <w:rPr>
          <w:rFonts w:ascii="Times New Roman" w:eastAsia="Calibri" w:hAnsi="Times New Roman" w:cs="Times New Roman"/>
          <w:iCs/>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848A7">
        <w:rPr>
          <w:rFonts w:ascii="Times New Roman" w:eastAsia="Calibri"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848A7">
        <w:rPr>
          <w:rFonts w:ascii="Times New Roman" w:eastAsia="Calibri" w:hAnsi="Times New Roman" w:cs="Times New Roman"/>
          <w:iCs/>
          <w:sz w:val="24"/>
          <w:szCs w:val="24"/>
        </w:rPr>
        <w:t xml:space="preserve"> (устно, письменно) типа </w:t>
      </w:r>
      <w:r w:rsidRPr="000848A7">
        <w:rPr>
          <w:rFonts w:ascii="Times New Roman" w:eastAsia="Calibri"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К основным </w:t>
      </w:r>
      <w:r w:rsidRPr="000848A7">
        <w:rPr>
          <w:rFonts w:ascii="Times New Roman" w:eastAsia="Calibri" w:hAnsi="Times New Roman" w:cs="Times New Roman"/>
          <w:bCs/>
          <w:iCs/>
          <w:sz w:val="24"/>
          <w:szCs w:val="24"/>
        </w:rPr>
        <w:t>видам деятельности</w:t>
      </w:r>
      <w:r w:rsidRPr="000848A7">
        <w:rPr>
          <w:rFonts w:ascii="Times New Roman" w:eastAsia="Calibri" w:hAnsi="Times New Roman" w:cs="Times New Roman"/>
          <w:iCs/>
          <w:sz w:val="24"/>
          <w:szCs w:val="24"/>
        </w:rPr>
        <w:t xml:space="preserve">, позволяющим диагностировать возможности читателей </w:t>
      </w:r>
      <w:r w:rsidRPr="000848A7">
        <w:rPr>
          <w:rFonts w:ascii="Times New Roman" w:eastAsia="Calibri" w:hAnsi="Times New Roman" w:cs="Times New Roman"/>
          <w:iCs/>
          <w:sz w:val="24"/>
          <w:szCs w:val="24"/>
          <w:lang w:val="en-US"/>
        </w:rPr>
        <w:t>I</w:t>
      </w:r>
      <w:r w:rsidRPr="000848A7">
        <w:rPr>
          <w:rFonts w:ascii="Times New Roman" w:eastAsia="Calibri" w:hAnsi="Times New Roman" w:cs="Times New Roman"/>
          <w:iCs/>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Условно им соответствуют следующие типы диагностических </w:t>
      </w:r>
      <w:r w:rsidRPr="000848A7">
        <w:rPr>
          <w:rFonts w:ascii="Times New Roman" w:eastAsia="Calibri" w:hAnsi="Times New Roman" w:cs="Times New Roman"/>
          <w:bCs/>
          <w:iCs/>
          <w:sz w:val="24"/>
          <w:szCs w:val="24"/>
        </w:rPr>
        <w:t>заданий</w:t>
      </w:r>
      <w:r w:rsidRPr="000848A7">
        <w:rPr>
          <w:rFonts w:ascii="Times New Roman" w:eastAsia="Calibri" w:hAnsi="Times New Roman" w:cs="Times New Roman"/>
          <w:iCs/>
          <w:sz w:val="24"/>
          <w:szCs w:val="24"/>
        </w:rPr>
        <w:t xml:space="preserve">: </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выразительно прочтите следующий фрагмент; </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определите, какие события в произведении являются центральными;</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определите, где и когда происходят описываемые события;</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опишите, каким вам представляется герой произведения, прокомментируйте слова героя; </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выделите в тексте наиболее непонятные (загадочные, удивительные и т. п.) для вас места; </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ответьте на поставленный учителем/автором учебника вопрос; </w:t>
      </w:r>
    </w:p>
    <w:p w:rsidR="000848A7" w:rsidRPr="000848A7" w:rsidRDefault="000848A7" w:rsidP="00B2208A">
      <w:pPr>
        <w:numPr>
          <w:ilvl w:val="0"/>
          <w:numId w:val="10"/>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определите, выделите, найдите, перечислите признаки, черты, повторяющиеся детали и т. п. </w:t>
      </w:r>
    </w:p>
    <w:p w:rsidR="00B2208A" w:rsidRDefault="000848A7" w:rsidP="00B2208A">
      <w:pPr>
        <w:spacing w:after="0" w:line="240" w:lineRule="auto"/>
        <w:ind w:firstLine="709"/>
        <w:jc w:val="both"/>
        <w:rPr>
          <w:rFonts w:ascii="Times New Roman" w:eastAsia="Calibri" w:hAnsi="Times New Roman" w:cs="Times New Roman"/>
          <w:iCs/>
          <w:sz w:val="24"/>
          <w:szCs w:val="24"/>
        </w:rPr>
      </w:pPr>
      <w:r w:rsidRPr="000848A7">
        <w:rPr>
          <w:rFonts w:ascii="Times New Roman" w:eastAsia="Calibri" w:hAnsi="Times New Roman" w:cs="Times New Roman"/>
          <w:bCs/>
          <w:iCs/>
          <w:sz w:val="24"/>
          <w:szCs w:val="24"/>
        </w:rPr>
        <w:t>II уровень</w:t>
      </w:r>
      <w:r w:rsidRPr="000848A7">
        <w:rPr>
          <w:rFonts w:ascii="Times New Roman" w:eastAsia="Calibri" w:hAnsi="Times New Roman" w:cs="Times New Roman"/>
          <w:iCs/>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B2208A">
        <w:rPr>
          <w:rFonts w:ascii="Times New Roman" w:eastAsia="Calibri" w:hAnsi="Times New Roman" w:cs="Times New Roman"/>
          <w:iCs/>
          <w:sz w:val="24"/>
          <w:szCs w:val="24"/>
        </w:rPr>
        <w:t>.</w:t>
      </w:r>
    </w:p>
    <w:p w:rsidR="000848A7" w:rsidRPr="000848A7" w:rsidRDefault="000848A7" w:rsidP="00B2208A">
      <w:pPr>
        <w:spacing w:after="0" w:line="240" w:lineRule="auto"/>
        <w:ind w:firstLine="709"/>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У читателей этого уровня формируется стремление размышлять над прочитанным, появляется </w:t>
      </w:r>
      <w:r w:rsidRPr="000848A7">
        <w:rPr>
          <w:rFonts w:ascii="Times New Roman" w:eastAsia="Calibri" w:hAnsi="Times New Roman" w:cs="Times New Roman"/>
          <w:bCs/>
          <w:iCs/>
          <w:sz w:val="24"/>
          <w:szCs w:val="24"/>
        </w:rPr>
        <w:t xml:space="preserve">умение выделять в произведении </w:t>
      </w:r>
      <w:r w:rsidRPr="000848A7">
        <w:rPr>
          <w:rFonts w:ascii="Times New Roman" w:eastAsia="Calibri" w:hAnsi="Times New Roman" w:cs="Times New Roman"/>
          <w:iCs/>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0848A7">
        <w:rPr>
          <w:rFonts w:ascii="Times New Roman" w:eastAsia="Calibri" w:hAnsi="Times New Roman" w:cs="Times New Roman"/>
          <w:bCs/>
          <w:iCs/>
          <w:sz w:val="24"/>
          <w:szCs w:val="24"/>
        </w:rPr>
        <w:t>находить и объяснять связи между ними</w:t>
      </w:r>
      <w:r w:rsidRPr="000848A7">
        <w:rPr>
          <w:rFonts w:ascii="Times New Roman" w:eastAsia="Calibri" w:hAnsi="Times New Roman" w:cs="Times New Roman"/>
          <w:iCs/>
          <w:sz w:val="24"/>
          <w:szCs w:val="24"/>
        </w:rPr>
        <w:t xml:space="preserve">. Читатель этого уровня пытается аргументированно отвечать на вопрос </w:t>
      </w:r>
      <w:r w:rsidRPr="000848A7">
        <w:rPr>
          <w:rFonts w:ascii="Times New Roman" w:eastAsia="Calibri" w:hAnsi="Times New Roman" w:cs="Times New Roman"/>
          <w:bCs/>
          <w:iCs/>
          <w:sz w:val="24"/>
          <w:szCs w:val="24"/>
        </w:rPr>
        <w:t>«Как устроен текст?» ,</w:t>
      </w:r>
      <w:r w:rsidRPr="000848A7">
        <w:rPr>
          <w:rFonts w:ascii="Times New Roman" w:eastAsia="Calibri" w:hAnsi="Times New Roman" w:cs="Times New Roman"/>
          <w:i/>
          <w:iCs/>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848A7" w:rsidRPr="000848A7" w:rsidRDefault="00B2208A" w:rsidP="00B2208A">
      <w:pPr>
        <w:numPr>
          <w:ilvl w:val="12"/>
          <w:numId w:val="7"/>
        </w:num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vanish/>
          <w:sz w:val="24"/>
          <w:szCs w:val="24"/>
        </w:rPr>
        <w:t>.</w:t>
      </w:r>
      <w:r>
        <w:rPr>
          <w:rFonts w:ascii="Times New Roman" w:eastAsia="Calibri" w:hAnsi="Times New Roman" w:cs="Times New Roman"/>
          <w:iCs/>
          <w:vanish/>
          <w:sz w:val="24"/>
          <w:szCs w:val="24"/>
        </w:rPr>
        <w:cr/>
        <w:t xml:space="preserve">        ыкдмето</w:t>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Pr>
          <w:rFonts w:ascii="Times New Roman" w:eastAsia="Calibri" w:hAnsi="Times New Roman" w:cs="Times New Roman"/>
          <w:iCs/>
          <w:vanish/>
          <w:sz w:val="24"/>
          <w:szCs w:val="24"/>
        </w:rPr>
        <w:pgNum/>
      </w:r>
      <w:r w:rsidR="000848A7" w:rsidRPr="000848A7">
        <w:rPr>
          <w:rFonts w:ascii="Times New Roman" w:eastAsia="Calibri" w:hAnsi="Times New Roman" w:cs="Times New Roman"/>
          <w:iCs/>
          <w:sz w:val="24"/>
          <w:szCs w:val="24"/>
        </w:rPr>
        <w:t xml:space="preserve">К основным </w:t>
      </w:r>
      <w:r w:rsidR="000848A7" w:rsidRPr="000848A7">
        <w:rPr>
          <w:rFonts w:ascii="Times New Roman" w:eastAsia="Calibri" w:hAnsi="Times New Roman" w:cs="Times New Roman"/>
          <w:bCs/>
          <w:iCs/>
          <w:sz w:val="24"/>
          <w:szCs w:val="24"/>
        </w:rPr>
        <w:t>видам деятельности</w:t>
      </w:r>
      <w:r w:rsidR="000848A7" w:rsidRPr="000848A7">
        <w:rPr>
          <w:rFonts w:ascii="Times New Roman" w:eastAsia="Calibri" w:hAnsi="Times New Roman" w:cs="Times New Roman"/>
          <w:iCs/>
          <w:sz w:val="24"/>
          <w:szCs w:val="24"/>
        </w:rPr>
        <w:t xml:space="preserve">, позволяющим диагностировать возможности читателей, достигших  </w:t>
      </w:r>
      <w:r w:rsidR="000848A7" w:rsidRPr="000848A7">
        <w:rPr>
          <w:rFonts w:ascii="Times New Roman" w:eastAsia="Calibri" w:hAnsi="Times New Roman" w:cs="Times New Roman"/>
          <w:iCs/>
          <w:sz w:val="24"/>
          <w:szCs w:val="24"/>
          <w:lang w:val="en-US"/>
        </w:rPr>
        <w:t>II</w:t>
      </w:r>
      <w:r w:rsidR="000848A7" w:rsidRPr="000848A7">
        <w:rPr>
          <w:rFonts w:ascii="Times New Roman" w:eastAsia="Calibri" w:hAnsi="Times New Roman" w:cs="Times New Roman"/>
          <w:iCs/>
          <w:sz w:val="24"/>
          <w:szCs w:val="24"/>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000848A7" w:rsidRPr="000848A7">
        <w:rPr>
          <w:rFonts w:ascii="Times New Roman" w:eastAsia="Calibri" w:hAnsi="Times New Roman" w:cs="Times New Roman"/>
          <w:i/>
          <w:iCs/>
          <w:sz w:val="24"/>
          <w:szCs w:val="24"/>
        </w:rPr>
        <w:t>пофразового</w:t>
      </w:r>
      <w:r w:rsidR="000848A7" w:rsidRPr="000848A7">
        <w:rPr>
          <w:rFonts w:ascii="Times New Roman" w:eastAsia="Calibri" w:hAnsi="Times New Roman" w:cs="Times New Roman"/>
          <w:iCs/>
          <w:sz w:val="24"/>
          <w:szCs w:val="24"/>
        </w:rPr>
        <w:t xml:space="preserve"> (при анализе стихотворений и небольших прозаических произведений – рассказов, новелл) или </w:t>
      </w:r>
      <w:r w:rsidR="000848A7" w:rsidRPr="000848A7">
        <w:rPr>
          <w:rFonts w:ascii="Times New Roman" w:eastAsia="Calibri" w:hAnsi="Times New Roman" w:cs="Times New Roman"/>
          <w:i/>
          <w:iCs/>
          <w:sz w:val="24"/>
          <w:szCs w:val="24"/>
        </w:rPr>
        <w:t>поэпизодного</w:t>
      </w:r>
      <w:r w:rsidR="000848A7" w:rsidRPr="000848A7">
        <w:rPr>
          <w:rFonts w:ascii="Times New Roman" w:eastAsia="Calibri" w:hAnsi="Times New Roman" w:cs="Times New Roman"/>
          <w:iCs/>
          <w:sz w:val="24"/>
          <w:szCs w:val="24"/>
        </w:rPr>
        <w:t xml:space="preserve">; проведение целостного и межтекстового анализа). </w:t>
      </w:r>
    </w:p>
    <w:p w:rsidR="000848A7" w:rsidRPr="000848A7" w:rsidRDefault="000848A7" w:rsidP="00B2208A">
      <w:pPr>
        <w:numPr>
          <w:ilvl w:val="12"/>
          <w:numId w:val="7"/>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Условно им соответствуют следующие типы диагностических </w:t>
      </w:r>
      <w:r w:rsidRPr="000848A7">
        <w:rPr>
          <w:rFonts w:ascii="Times New Roman" w:eastAsia="Calibri" w:hAnsi="Times New Roman" w:cs="Times New Roman"/>
          <w:bCs/>
          <w:iCs/>
          <w:sz w:val="24"/>
          <w:szCs w:val="24"/>
        </w:rPr>
        <w:t>заданий</w:t>
      </w:r>
      <w:r w:rsidRPr="000848A7">
        <w:rPr>
          <w:rFonts w:ascii="Times New Roman" w:eastAsia="Calibri" w:hAnsi="Times New Roman" w:cs="Times New Roman"/>
          <w:iCs/>
          <w:sz w:val="24"/>
          <w:szCs w:val="24"/>
        </w:rPr>
        <w:t xml:space="preserve">: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выделите, определите, найдите, перечислите признаки, черты, повторяющиеся детали и т. п.;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покажите, какие особенности художественного текста проявляют позицию его автора;</w:t>
      </w:r>
    </w:p>
    <w:p w:rsidR="000848A7" w:rsidRPr="000848A7" w:rsidRDefault="000848A7" w:rsidP="00B2208A">
      <w:pPr>
        <w:numPr>
          <w:ilvl w:val="0"/>
          <w:numId w:val="7"/>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проанализируйте фрагменты, эпизоды текста (по предложенному алгоритму и без него);</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сопоставьте, сравните, найдите сходства и различия (как в одном тексте, так и между разными произведениями);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определите жанр произведения, охарактеризуйте его особенности;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дайте свое рабочее определение следующему теоретико-литературному понятию.</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848A7" w:rsidRPr="000848A7" w:rsidRDefault="000848A7" w:rsidP="00B2208A">
      <w:pPr>
        <w:spacing w:after="0" w:line="240" w:lineRule="auto"/>
        <w:ind w:left="-360"/>
        <w:jc w:val="both"/>
        <w:rPr>
          <w:rFonts w:ascii="Times New Roman" w:eastAsia="Calibri" w:hAnsi="Times New Roman" w:cs="Times New Roman"/>
          <w:b/>
          <w:iCs/>
          <w:sz w:val="24"/>
          <w:szCs w:val="24"/>
        </w:rPr>
      </w:pPr>
      <w:r w:rsidRPr="000848A7">
        <w:rPr>
          <w:rFonts w:ascii="Times New Roman" w:eastAsia="Calibri" w:hAnsi="Times New Roman" w:cs="Times New Roman"/>
          <w:bCs/>
          <w:iCs/>
          <w:sz w:val="24"/>
          <w:szCs w:val="24"/>
        </w:rPr>
        <w:t>III уровень</w:t>
      </w:r>
      <w:r w:rsidRPr="000848A7">
        <w:rPr>
          <w:rFonts w:ascii="Times New Roman" w:eastAsia="Calibri" w:hAnsi="Times New Roman" w:cs="Times New Roman"/>
          <w:iCs/>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848A7">
        <w:rPr>
          <w:rFonts w:ascii="Times New Roman" w:eastAsia="Calibri" w:hAnsi="Times New Roman" w:cs="Times New Roman"/>
          <w:bCs/>
          <w:iCs/>
          <w:sz w:val="24"/>
          <w:szCs w:val="24"/>
        </w:rPr>
        <w:t>сумеет интерпретировать художественный смысл произведения</w:t>
      </w:r>
      <w:r w:rsidRPr="000848A7">
        <w:rPr>
          <w:rFonts w:ascii="Times New Roman" w:eastAsia="Calibri" w:hAnsi="Times New Roman" w:cs="Times New Roman"/>
          <w:iCs/>
          <w:sz w:val="24"/>
          <w:szCs w:val="24"/>
        </w:rPr>
        <w:t xml:space="preserve">, то есть отвечать на вопросы: </w:t>
      </w:r>
      <w:r w:rsidRPr="000848A7">
        <w:rPr>
          <w:rFonts w:ascii="Times New Roman" w:eastAsia="Calibri" w:hAnsi="Times New Roman" w:cs="Times New Roman"/>
          <w:bCs/>
          <w:iCs/>
          <w:sz w:val="24"/>
          <w:szCs w:val="24"/>
        </w:rPr>
        <w:t xml:space="preserve">«Почему (с какой целью?) произведение построено так, а не иначе? </w:t>
      </w:r>
      <w:r w:rsidRPr="000848A7">
        <w:rPr>
          <w:rFonts w:ascii="Times New Roman" w:eastAsia="Calibri" w:hAnsi="Times New Roman" w:cs="Times New Roman"/>
          <w:iCs/>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К основным </w:t>
      </w:r>
      <w:r w:rsidRPr="000848A7">
        <w:rPr>
          <w:rFonts w:ascii="Times New Roman" w:eastAsia="Calibri" w:hAnsi="Times New Roman" w:cs="Times New Roman"/>
          <w:bCs/>
          <w:iCs/>
          <w:sz w:val="24"/>
          <w:szCs w:val="24"/>
        </w:rPr>
        <w:t>видам деятельности</w:t>
      </w:r>
      <w:r w:rsidRPr="000848A7">
        <w:rPr>
          <w:rFonts w:ascii="Times New Roman" w:eastAsia="Calibri" w:hAnsi="Times New Roman" w:cs="Times New Roman"/>
          <w:iCs/>
          <w:sz w:val="24"/>
          <w:szCs w:val="24"/>
        </w:rPr>
        <w:t xml:space="preserve">, позволяющим диагностировать возможности читателей, достигших  </w:t>
      </w:r>
      <w:r w:rsidRPr="000848A7">
        <w:rPr>
          <w:rFonts w:ascii="Times New Roman" w:eastAsia="Calibri" w:hAnsi="Times New Roman" w:cs="Times New Roman"/>
          <w:iCs/>
          <w:sz w:val="24"/>
          <w:szCs w:val="24"/>
          <w:lang w:val="en-US"/>
        </w:rPr>
        <w:t>III</w:t>
      </w:r>
      <w:r w:rsidRPr="000848A7">
        <w:rPr>
          <w:rFonts w:ascii="Times New Roman" w:eastAsia="Calibri" w:hAnsi="Times New Roman" w:cs="Times New Roman"/>
          <w:iCs/>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848A7" w:rsidRPr="000848A7" w:rsidRDefault="000848A7" w:rsidP="00B2208A">
      <w:pPr>
        <w:numPr>
          <w:ilvl w:val="12"/>
          <w:numId w:val="7"/>
        </w:numPr>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Условно им соответствуют следующие типы диагностических </w:t>
      </w:r>
      <w:r w:rsidRPr="000848A7">
        <w:rPr>
          <w:rFonts w:ascii="Times New Roman" w:eastAsia="Calibri" w:hAnsi="Times New Roman" w:cs="Times New Roman"/>
          <w:bCs/>
          <w:iCs/>
          <w:sz w:val="24"/>
          <w:szCs w:val="24"/>
        </w:rPr>
        <w:t>заданий</w:t>
      </w:r>
      <w:r w:rsidRPr="000848A7">
        <w:rPr>
          <w:rFonts w:ascii="Times New Roman" w:eastAsia="Calibri" w:hAnsi="Times New Roman" w:cs="Times New Roman"/>
          <w:iCs/>
          <w:sz w:val="24"/>
          <w:szCs w:val="24"/>
        </w:rPr>
        <w:t xml:space="preserve">: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выделите, определите, найдите, перечислите признаки, черты, повторяющиеся детали и т. п.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определите художественную функцию той или иной детали, приема и т. п.;</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определите позицию автора и способы ее выражения;</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проинтерпретируйте выбранный фрагмент произведения;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объясните (устно, письменно) смысл названия произведения;</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озаглавьте предложенный текст (в случае если у литературного произведения нет заглавия);</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напишите сочинение-интерпретацию; </w:t>
      </w:r>
    </w:p>
    <w:p w:rsidR="000848A7" w:rsidRPr="000848A7" w:rsidRDefault="000848A7" w:rsidP="00B2208A">
      <w:pPr>
        <w:numPr>
          <w:ilvl w:val="0"/>
          <w:numId w:val="7"/>
        </w:numPr>
        <w:tabs>
          <w:tab w:val="num" w:pos="774"/>
        </w:tabs>
        <w:spacing w:after="0" w:line="240" w:lineRule="auto"/>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напишите рецензию на произведение, не изучавшееся на уроках литературы.</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848A7">
        <w:rPr>
          <w:rFonts w:ascii="Times New Roman" w:eastAsia="Calibri" w:hAnsi="Times New Roman" w:cs="Times New Roman"/>
          <w:iCs/>
          <w:sz w:val="24"/>
          <w:szCs w:val="24"/>
          <w:vertAlign w:val="superscript"/>
        </w:rPr>
        <w:footnoteReference w:id="2"/>
      </w:r>
      <w:r w:rsidRPr="000848A7">
        <w:rPr>
          <w:rFonts w:ascii="Times New Roman" w:eastAsia="Calibri" w:hAnsi="Times New Roman" w:cs="Times New Roman"/>
          <w:iCs/>
          <w:sz w:val="24"/>
          <w:szCs w:val="24"/>
        </w:rPr>
        <w:t xml:space="preserve">). </w:t>
      </w:r>
    </w:p>
    <w:p w:rsidR="000848A7" w:rsidRPr="000848A7"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2262E" w:rsidRDefault="000848A7" w:rsidP="00B2208A">
      <w:pPr>
        <w:spacing w:after="0" w:line="240" w:lineRule="auto"/>
        <w:ind w:left="-360"/>
        <w:jc w:val="both"/>
        <w:rPr>
          <w:rFonts w:ascii="Times New Roman" w:eastAsia="Calibri" w:hAnsi="Times New Roman" w:cs="Times New Roman"/>
          <w:iCs/>
          <w:sz w:val="24"/>
          <w:szCs w:val="24"/>
        </w:rPr>
      </w:pPr>
      <w:r w:rsidRPr="000848A7">
        <w:rPr>
          <w:rFonts w:ascii="Times New Roman" w:eastAsia="Calibri" w:hAnsi="Times New Roman" w:cs="Times New Roman"/>
          <w:iCs/>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848A7">
        <w:rPr>
          <w:rFonts w:ascii="Times New Roman" w:eastAsia="Calibri" w:hAnsi="Times New Roman" w:cs="Times New Roman"/>
          <w:b/>
          <w:iCs/>
          <w:sz w:val="24"/>
          <w:szCs w:val="24"/>
        </w:rPr>
        <w:t>качество</w:t>
      </w:r>
      <w:r w:rsidRPr="000848A7">
        <w:rPr>
          <w:rFonts w:ascii="Times New Roman" w:eastAsia="Calibri" w:hAnsi="Times New Roman" w:cs="Times New Roman"/>
          <w:iCs/>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C4B6A" w:rsidRDefault="001C4B6A" w:rsidP="00B2208A">
      <w:pPr>
        <w:spacing w:after="0" w:line="240" w:lineRule="auto"/>
        <w:ind w:left="-360"/>
        <w:jc w:val="both"/>
        <w:rPr>
          <w:rFonts w:ascii="Times New Roman" w:eastAsia="Calibri" w:hAnsi="Times New Roman" w:cs="Times New Roman"/>
          <w:iCs/>
          <w:sz w:val="24"/>
          <w:szCs w:val="24"/>
        </w:rPr>
      </w:pP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Литература – учебный предмет, освоение содержания которого направлено:</w:t>
      </w:r>
    </w:p>
    <w:p w:rsidR="001C4B6A" w:rsidRPr="001C4B6A" w:rsidRDefault="001C4B6A" w:rsidP="001C4B6A">
      <w:pPr>
        <w:numPr>
          <w:ilvl w:val="0"/>
          <w:numId w:val="16"/>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на последовательное формирование читательской культуры через приобщение к чтению художественной литературы; </w:t>
      </w:r>
    </w:p>
    <w:p w:rsidR="001C4B6A" w:rsidRPr="001C4B6A" w:rsidRDefault="001C4B6A" w:rsidP="001C4B6A">
      <w:pPr>
        <w:numPr>
          <w:ilvl w:val="0"/>
          <w:numId w:val="16"/>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C4B6A" w:rsidRPr="001C4B6A" w:rsidRDefault="001C4B6A" w:rsidP="001C4B6A">
      <w:pPr>
        <w:numPr>
          <w:ilvl w:val="0"/>
          <w:numId w:val="16"/>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на развитие эмоциональной сферы личности, образного, ассоциативного и логического мышления;</w:t>
      </w:r>
    </w:p>
    <w:p w:rsidR="001C4B6A" w:rsidRPr="001C4B6A" w:rsidRDefault="001C4B6A" w:rsidP="001C4B6A">
      <w:pPr>
        <w:numPr>
          <w:ilvl w:val="0"/>
          <w:numId w:val="16"/>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C4B6A" w:rsidRPr="001C4B6A" w:rsidRDefault="001C4B6A" w:rsidP="001C4B6A">
      <w:pPr>
        <w:numPr>
          <w:ilvl w:val="0"/>
          <w:numId w:val="16"/>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на формирование потребности и способности выражения себя в слове.</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iCs/>
          <w:sz w:val="24"/>
          <w:szCs w:val="24"/>
        </w:rPr>
        <w:t xml:space="preserve">Стратегическая </w:t>
      </w:r>
      <w:r w:rsidRPr="001C4B6A">
        <w:rPr>
          <w:rFonts w:ascii="Times New Roman" w:eastAsia="Calibri" w:hAnsi="Times New Roman" w:cs="Times New Roman"/>
          <w:b/>
          <w:bCs/>
          <w:iCs/>
          <w:sz w:val="24"/>
          <w:szCs w:val="24"/>
        </w:rPr>
        <w:t xml:space="preserve">цель </w:t>
      </w:r>
      <w:r w:rsidRPr="001C4B6A">
        <w:rPr>
          <w:rFonts w:ascii="Times New Roman" w:eastAsia="Calibri" w:hAnsi="Times New Roman" w:cs="Times New Roman"/>
          <w:b/>
          <w:iCs/>
          <w:sz w:val="24"/>
          <w:szCs w:val="24"/>
        </w:rPr>
        <w:t>изучения литературы</w:t>
      </w:r>
      <w:r w:rsidRPr="001C4B6A">
        <w:rPr>
          <w:rFonts w:ascii="Times New Roman" w:eastAsia="Calibri" w:hAnsi="Times New Roman" w:cs="Times New Roman"/>
          <w:iCs/>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C4B6A" w:rsidRPr="001C4B6A" w:rsidRDefault="001C4B6A" w:rsidP="001C4B6A">
      <w:pPr>
        <w:spacing w:after="0" w:line="240" w:lineRule="auto"/>
        <w:ind w:firstLine="709"/>
        <w:jc w:val="both"/>
        <w:rPr>
          <w:rFonts w:ascii="Times New Roman" w:eastAsia="Calibri" w:hAnsi="Times New Roman" w:cs="Times New Roman"/>
          <w:bCs/>
          <w:iCs/>
          <w:sz w:val="24"/>
          <w:szCs w:val="24"/>
        </w:rPr>
      </w:pPr>
      <w:r w:rsidRPr="001C4B6A">
        <w:rPr>
          <w:rFonts w:ascii="Times New Roman" w:eastAsia="Calibri" w:hAnsi="Times New Roman" w:cs="Times New Roman"/>
          <w:bCs/>
          <w:i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C4B6A">
        <w:rPr>
          <w:rFonts w:ascii="Times New Roman" w:eastAsia="Calibri" w:hAnsi="Times New Roman" w:cs="Times New Roman"/>
          <w:iCs/>
          <w:sz w:val="24"/>
          <w:szCs w:val="24"/>
        </w:rPr>
        <w:t>вслух, про себя, по ролям; чтения аналитического, выборочного, комментированного, сопоставительного и др.) и</w:t>
      </w:r>
      <w:r w:rsidRPr="001C4B6A">
        <w:rPr>
          <w:rFonts w:ascii="Times New Roman" w:eastAsia="Calibri" w:hAnsi="Times New Roman" w:cs="Times New Roman"/>
          <w:bCs/>
          <w:iCs/>
          <w:sz w:val="24"/>
          <w:szCs w:val="24"/>
        </w:rPr>
        <w:t xml:space="preserve"> базовых навыков творческого и академического письма, последовательно формирующихся на уроках литературы.</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Изучение литературы в школе решает следующие образовательные </w:t>
      </w:r>
      <w:r w:rsidRPr="001C4B6A">
        <w:rPr>
          <w:rFonts w:ascii="Times New Roman" w:eastAsia="Calibri" w:hAnsi="Times New Roman" w:cs="Times New Roman"/>
          <w:b/>
          <w:bCs/>
          <w:iCs/>
          <w:sz w:val="24"/>
          <w:szCs w:val="24"/>
        </w:rPr>
        <w:t>задачи</w:t>
      </w:r>
      <w:r w:rsidRPr="001C4B6A">
        <w:rPr>
          <w:rFonts w:ascii="Times New Roman" w:eastAsia="Calibri" w:hAnsi="Times New Roman" w:cs="Times New Roman"/>
          <w:iCs/>
          <w:sz w:val="24"/>
          <w:szCs w:val="24"/>
        </w:rPr>
        <w:t>:</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C4B6A" w:rsidRPr="001C4B6A" w:rsidRDefault="001C4B6A" w:rsidP="001C4B6A">
      <w:pPr>
        <w:numPr>
          <w:ilvl w:val="0"/>
          <w:numId w:val="13"/>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формирование отношения к литературе как к особому способу познания жизни;</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1C4B6A" w:rsidRPr="001C4B6A" w:rsidRDefault="001C4B6A" w:rsidP="001C4B6A">
      <w:pPr>
        <w:numPr>
          <w:ilvl w:val="0"/>
          <w:numId w:val="13"/>
        </w:numPr>
        <w:spacing w:after="0" w:line="240" w:lineRule="auto"/>
        <w:jc w:val="both"/>
        <w:rPr>
          <w:rFonts w:ascii="Times New Roman" w:eastAsia="Calibri" w:hAnsi="Times New Roman" w:cs="Times New Roman"/>
          <w:b/>
          <w:bCs/>
          <w:iCs/>
          <w:sz w:val="24"/>
          <w:szCs w:val="24"/>
        </w:rPr>
      </w:pPr>
      <w:r w:rsidRPr="001C4B6A">
        <w:rPr>
          <w:rFonts w:ascii="Times New Roman" w:eastAsia="Calibri" w:hAnsi="Times New Roman" w:cs="Times New Roman"/>
          <w:iCs/>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C4B6A" w:rsidRPr="001C4B6A" w:rsidRDefault="001C4B6A" w:rsidP="001C4B6A">
      <w:pPr>
        <w:numPr>
          <w:ilvl w:val="0"/>
          <w:numId w:val="13"/>
        </w:numPr>
        <w:spacing w:after="0" w:line="240" w:lineRule="auto"/>
        <w:jc w:val="both"/>
        <w:rPr>
          <w:rFonts w:ascii="Times New Roman" w:eastAsia="Calibri" w:hAnsi="Times New Roman" w:cs="Times New Roman"/>
          <w:b/>
          <w:bCs/>
          <w:iCs/>
          <w:sz w:val="24"/>
          <w:szCs w:val="24"/>
        </w:rPr>
      </w:pPr>
      <w:r w:rsidRPr="001C4B6A">
        <w:rPr>
          <w:rFonts w:ascii="Times New Roman" w:eastAsia="Calibri" w:hAnsi="Times New Roman" w:cs="Times New Roman"/>
          <w:iCs/>
          <w:sz w:val="24"/>
          <w:szCs w:val="24"/>
        </w:rPr>
        <w:t xml:space="preserve">воспитание квалифицированного читателя со сформированным эстетическим вкусом; </w:t>
      </w:r>
    </w:p>
    <w:p w:rsidR="001C4B6A" w:rsidRPr="001C4B6A" w:rsidRDefault="001C4B6A" w:rsidP="001C4B6A">
      <w:pPr>
        <w:numPr>
          <w:ilvl w:val="0"/>
          <w:numId w:val="13"/>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формирование отношения к литературе как к одной из основных культурных ценностей народа;</w:t>
      </w:r>
    </w:p>
    <w:p w:rsidR="001C4B6A" w:rsidRPr="001C4B6A" w:rsidRDefault="001C4B6A" w:rsidP="001C4B6A">
      <w:pPr>
        <w:numPr>
          <w:ilvl w:val="0"/>
          <w:numId w:val="13"/>
        </w:numPr>
        <w:spacing w:after="0" w:line="240" w:lineRule="auto"/>
        <w:jc w:val="both"/>
        <w:rPr>
          <w:rFonts w:ascii="Times New Roman" w:eastAsia="Calibri" w:hAnsi="Times New Roman" w:cs="Times New Roman"/>
          <w:b/>
          <w:bCs/>
          <w:iCs/>
          <w:sz w:val="24"/>
          <w:szCs w:val="24"/>
        </w:rPr>
      </w:pPr>
      <w:r w:rsidRPr="001C4B6A">
        <w:rPr>
          <w:rFonts w:ascii="Times New Roman" w:eastAsia="Calibri" w:hAnsi="Times New Roman" w:cs="Times New Roman"/>
          <w:iCs/>
          <w:sz w:val="24"/>
          <w:szCs w:val="24"/>
        </w:rPr>
        <w:t xml:space="preserve">обеспечение через чтение и изучение классической и современной литературы культурной самоидентификации; </w:t>
      </w:r>
    </w:p>
    <w:p w:rsidR="001C4B6A" w:rsidRPr="001C4B6A" w:rsidRDefault="001C4B6A" w:rsidP="001C4B6A">
      <w:pPr>
        <w:numPr>
          <w:ilvl w:val="0"/>
          <w:numId w:val="13"/>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осознание значимости чтения и изучения литературы для своего дальнейшего развития;</w:t>
      </w:r>
    </w:p>
    <w:p w:rsidR="001C4B6A" w:rsidRPr="001C4B6A" w:rsidRDefault="001C4B6A" w:rsidP="001C4B6A">
      <w:pPr>
        <w:numPr>
          <w:ilvl w:val="0"/>
          <w:numId w:val="13"/>
        </w:numPr>
        <w:spacing w:after="0" w:line="240" w:lineRule="auto"/>
        <w:jc w:val="both"/>
        <w:rPr>
          <w:rFonts w:ascii="Times New Roman" w:eastAsia="Calibri" w:hAnsi="Times New Roman" w:cs="Times New Roman"/>
          <w:i/>
          <w:iCs/>
          <w:sz w:val="24"/>
          <w:szCs w:val="24"/>
        </w:rPr>
      </w:pPr>
      <w:r w:rsidRPr="001C4B6A">
        <w:rPr>
          <w:rFonts w:ascii="Times New Roman" w:eastAsia="Calibri" w:hAnsi="Times New Roman" w:cs="Times New Roman"/>
          <w:iCs/>
          <w:sz w:val="24"/>
          <w:szCs w:val="24"/>
        </w:rPr>
        <w:t xml:space="preserve">формирование у школьника стремления сознательно планировать свое досуговое чтение.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C4B6A">
        <w:rPr>
          <w:rFonts w:ascii="Times New Roman" w:eastAsia="Calibri" w:hAnsi="Times New Roman" w:cs="Times New Roman"/>
          <w:iCs/>
          <w:sz w:val="24"/>
          <w:szCs w:val="24"/>
        </w:rPr>
        <w:tab/>
      </w:r>
    </w:p>
    <w:p w:rsidR="001C4B6A" w:rsidRPr="001C4B6A" w:rsidRDefault="001C4B6A" w:rsidP="001C4B6A">
      <w:pPr>
        <w:spacing w:after="0" w:line="240" w:lineRule="auto"/>
        <w:ind w:firstLine="709"/>
        <w:jc w:val="both"/>
        <w:rPr>
          <w:rFonts w:ascii="Times New Roman" w:eastAsia="Calibri" w:hAnsi="Times New Roman" w:cs="Times New Roman"/>
          <w:b/>
          <w:iCs/>
          <w:sz w:val="24"/>
          <w:szCs w:val="24"/>
        </w:rPr>
      </w:pPr>
      <w:r w:rsidRPr="001C4B6A">
        <w:rPr>
          <w:rFonts w:ascii="Times New Roman" w:eastAsia="Calibri" w:hAnsi="Times New Roman" w:cs="Times New Roman"/>
          <w:iCs/>
          <w:sz w:val="24"/>
          <w:szCs w:val="24"/>
        </w:rPr>
        <w:t>Программа по литературе строится с учетом:</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традиций изучения конкретных произведений (прежде всего русской и зарубежной классики), сложившихся в школьной практике;</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1C4B6A">
        <w:rPr>
          <w:rFonts w:ascii="Times New Roman" w:eastAsia="Calibri" w:hAnsi="Times New Roman" w:cs="Times New Roman"/>
          <w:b/>
          <w:iCs/>
          <w:sz w:val="24"/>
          <w:szCs w:val="24"/>
        </w:rPr>
        <w:t>(</w:t>
      </w:r>
      <w:r w:rsidRPr="001C4B6A">
        <w:rPr>
          <w:rFonts w:ascii="Times New Roman" w:eastAsia="Calibri" w:hAnsi="Times New Roman" w:cs="Times New Roman"/>
          <w:iCs/>
          <w:sz w:val="24"/>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1C4B6A">
        <w:rPr>
          <w:rFonts w:ascii="Times New Roman" w:eastAsia="Calibri" w:hAnsi="Times New Roman" w:cs="Times New Roman"/>
          <w:b/>
          <w:iCs/>
          <w:sz w:val="24"/>
          <w:szCs w:val="24"/>
        </w:rPr>
        <w:t xml:space="preserve">; </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соответствия рекомендуемых к изучению литературных произведений возрастным и психологическим особенностям обучающихся;</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требований современного культурно-исторического контекста к изучению классической литературы;</w:t>
      </w:r>
    </w:p>
    <w:p w:rsidR="001C4B6A" w:rsidRPr="001C4B6A" w:rsidRDefault="001C4B6A" w:rsidP="001C4B6A">
      <w:pPr>
        <w:numPr>
          <w:ilvl w:val="0"/>
          <w:numId w:val="12"/>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основную образовательную программу, может разработать собственную рабочую программу в соответствии с локальными нормативными правовыми актами ГБОУ СОШ №3 г.о. Чапаевск.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основной образовательной программы организации.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Cs/>
          <w:iCs/>
          <w:sz w:val="24"/>
          <w:szCs w:val="24"/>
        </w:rPr>
        <w:t xml:space="preserve">Список </w:t>
      </w:r>
      <w:r w:rsidRPr="001C4B6A">
        <w:rPr>
          <w:rFonts w:ascii="Times New Roman" w:eastAsia="Calibri" w:hAnsi="Times New Roman" w:cs="Times New Roman"/>
          <w:iCs/>
          <w:sz w:val="24"/>
          <w:szCs w:val="24"/>
        </w:rPr>
        <w:t xml:space="preserve"> представляет собой </w:t>
      </w:r>
      <w:r w:rsidRPr="001C4B6A">
        <w:rPr>
          <w:rFonts w:ascii="Times New Roman" w:eastAsia="Calibri" w:hAnsi="Times New Roman" w:cs="Times New Roman"/>
          <w:bCs/>
          <w:iCs/>
          <w:sz w:val="24"/>
          <w:szCs w:val="24"/>
        </w:rPr>
        <w:t>перечень авторов,</w:t>
      </w:r>
      <w:r w:rsidRPr="001C4B6A">
        <w:rPr>
          <w:rFonts w:ascii="Times New Roman" w:eastAsia="Calibri" w:hAnsi="Times New Roman" w:cs="Times New Roman"/>
          <w:b/>
          <w:bCs/>
          <w:iCs/>
          <w:sz w:val="24"/>
          <w:szCs w:val="24"/>
        </w:rPr>
        <w:t xml:space="preserve"> </w:t>
      </w:r>
      <w:r w:rsidRPr="001C4B6A">
        <w:rPr>
          <w:rFonts w:ascii="Times New Roman" w:eastAsia="Calibri" w:hAnsi="Times New Roman" w:cs="Times New Roman"/>
          <w:iCs/>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1C4B6A">
        <w:rPr>
          <w:rFonts w:ascii="Times New Roman" w:eastAsia="Calibri" w:hAnsi="Times New Roman" w:cs="Times New Roman"/>
          <w:bCs/>
          <w:iCs/>
          <w:sz w:val="24"/>
          <w:szCs w:val="24"/>
        </w:rPr>
        <w:t xml:space="preserve">В </w:t>
      </w:r>
      <w:r w:rsidRPr="001C4B6A">
        <w:rPr>
          <w:rFonts w:ascii="Times New Roman" w:eastAsia="Calibri" w:hAnsi="Times New Roman" w:cs="Times New Roman"/>
          <w:iCs/>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авторов. Единство списков в разных рабочих программах скрепляется в списке  фигурой автора.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p>
    <w:p w:rsidR="001C4B6A" w:rsidRDefault="001C4B6A" w:rsidP="001C4B6A">
      <w:pPr>
        <w:spacing w:after="0" w:line="240" w:lineRule="auto"/>
        <w:ind w:firstLine="709"/>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СОДЕРЖАНИЕ УЧЕБНОГО ПРЕДМЕТА «ЛИТЕРАТУРА»</w:t>
      </w:r>
    </w:p>
    <w:p w:rsidR="001C4B6A" w:rsidRPr="001C4B6A" w:rsidRDefault="001C4B6A" w:rsidP="001C4B6A">
      <w:pPr>
        <w:spacing w:after="0" w:line="240" w:lineRule="auto"/>
        <w:ind w:firstLine="709"/>
        <w:jc w:val="center"/>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(5 – 9 КЛАССЫ)</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РУССКАЯ ЛИТЕРАТУРА</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
                <w:iCs/>
                <w:sz w:val="24"/>
                <w:szCs w:val="24"/>
              </w:rPr>
              <w:t xml:space="preserve">Древнерусская литература –  1-2 произведения на выбор, например: </w:t>
            </w:r>
            <w:r w:rsidRPr="001C4B6A">
              <w:rPr>
                <w:rFonts w:ascii="Times New Roman" w:eastAsia="Calibri"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C4B6A">
              <w:rPr>
                <w:rFonts w:ascii="Times New Roman" w:eastAsia="Calibri" w:hAnsi="Times New Roman" w:cs="Times New Roman"/>
                <w:b/>
                <w:bCs/>
                <w:i/>
                <w:iCs/>
                <w:sz w:val="24"/>
                <w:szCs w:val="24"/>
              </w:rPr>
              <w:t>.)</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(6-8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М.В. Ломоносов – 1 стихотворение по выбору, например: </w:t>
            </w:r>
            <w:r w:rsidRPr="001C4B6A">
              <w:rPr>
                <w:rFonts w:ascii="Times New Roman" w:eastAsia="Calibri"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1C4B6A">
              <w:rPr>
                <w:rFonts w:ascii="Times New Roman" w:eastAsia="Calibri" w:hAnsi="Times New Roman" w:cs="Times New Roman"/>
                <w:b/>
                <w:bCs/>
                <w:i/>
                <w:iCs/>
                <w:sz w:val="24"/>
                <w:szCs w:val="24"/>
              </w:rPr>
              <w:t xml:space="preserve"> «</w:t>
            </w:r>
            <w:r w:rsidRPr="001C4B6A">
              <w:rPr>
                <w:rFonts w:ascii="Times New Roman" w:eastAsia="Calibri" w:hAnsi="Times New Roman" w:cs="Times New Roman"/>
                <w:i/>
                <w:iCs/>
                <w:sz w:val="24"/>
                <w:szCs w:val="24"/>
              </w:rPr>
              <w:t xml:space="preserve">Ода на день восшествия на Всероссийский престол Ея Величества Государыни Императрицы </w:t>
            </w:r>
          </w:p>
          <w:p w:rsidR="001C4B6A" w:rsidRPr="001C4B6A" w:rsidRDefault="001C4B6A" w:rsidP="001C4B6A">
            <w:pPr>
              <w:spacing w:after="0" w:line="240" w:lineRule="auto"/>
              <w:ind w:firstLine="709"/>
              <w:jc w:val="both"/>
              <w:rPr>
                <w:rFonts w:ascii="Times New Roman" w:eastAsia="Calibri" w:hAnsi="Times New Roman" w:cs="Times New Roman"/>
                <w:b/>
                <w:i/>
                <w:iCs/>
                <w:sz w:val="24"/>
                <w:szCs w:val="24"/>
              </w:rPr>
            </w:pPr>
            <w:r w:rsidRPr="001C4B6A">
              <w:rPr>
                <w:rFonts w:ascii="Times New Roman" w:eastAsia="Calibri" w:hAnsi="Times New Roman" w:cs="Times New Roman"/>
                <w:i/>
                <w:iCs/>
                <w:sz w:val="24"/>
                <w:szCs w:val="24"/>
              </w:rPr>
              <w:t xml:space="preserve">Елисаветы Петровны 1747 года» и др. </w:t>
            </w:r>
            <w:r w:rsidRPr="001C4B6A">
              <w:rPr>
                <w:rFonts w:ascii="Times New Roman" w:eastAsia="Calibri" w:hAnsi="Times New Roman" w:cs="Times New Roman"/>
                <w:b/>
                <w:iCs/>
                <w:sz w:val="24"/>
                <w:szCs w:val="24"/>
              </w:rPr>
              <w:t>(8-9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
                <w:iCs/>
                <w:sz w:val="24"/>
                <w:szCs w:val="24"/>
              </w:rPr>
              <w:t xml:space="preserve">Г.Р. Державин – 1-2 стихотворения по выбору, например: </w:t>
            </w:r>
            <w:r w:rsidRPr="001C4B6A">
              <w:rPr>
                <w:rFonts w:ascii="Times New Roman" w:eastAsia="Calibri" w:hAnsi="Times New Roman" w:cs="Times New Roman"/>
                <w:i/>
                <w:iCs/>
                <w:sz w:val="24"/>
                <w:szCs w:val="24"/>
              </w:rPr>
              <w:t xml:space="preserve">«Фелица» (1782), «Осень во время осады Очакова» (1788), «Снигирь» 1800, «Водопад» (1791-1794), «Памятник» (1795) и др. </w:t>
            </w:r>
            <w:r w:rsidRPr="001C4B6A">
              <w:rPr>
                <w:rFonts w:ascii="Times New Roman" w:eastAsia="Calibri" w:hAnsi="Times New Roman" w:cs="Times New Roman"/>
                <w:b/>
                <w:iCs/>
                <w:sz w:val="24"/>
                <w:szCs w:val="24"/>
              </w:rPr>
              <w:t>(8-9 кл.)</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И.А. Крылов – 3 басни по выбору, например:  </w:t>
            </w:r>
            <w:r w:rsidRPr="001C4B6A">
              <w:rPr>
                <w:rFonts w:ascii="Times New Roman" w:eastAsia="Calibri"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1C4B6A" w:rsidRPr="001C4B6A" w:rsidRDefault="001C4B6A" w:rsidP="001C4B6A">
            <w:pPr>
              <w:spacing w:after="0" w:line="240" w:lineRule="auto"/>
              <w:ind w:firstLine="709"/>
              <w:jc w:val="both"/>
              <w:rPr>
                <w:rFonts w:ascii="Times New Roman" w:eastAsia="Calibri" w:hAnsi="Times New Roman" w:cs="Times New Roman"/>
                <w:bCs/>
                <w:iCs/>
                <w:sz w:val="24"/>
                <w:szCs w:val="24"/>
              </w:rPr>
            </w:pPr>
            <w:r w:rsidRPr="001C4B6A">
              <w:rPr>
                <w:rFonts w:ascii="Times New Roman" w:eastAsia="Calibri" w:hAnsi="Times New Roman" w:cs="Times New Roman"/>
                <w:b/>
                <w:iCs/>
                <w:sz w:val="24"/>
                <w:szCs w:val="24"/>
              </w:rPr>
              <w:t>(5-6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В.А. Жуковский - 1-2 баллады по выбору, например: </w:t>
            </w:r>
            <w:r w:rsidRPr="001C4B6A">
              <w:rPr>
                <w:rFonts w:ascii="Times New Roman" w:eastAsia="Calibri" w:hAnsi="Times New Roman" w:cs="Times New Roman"/>
                <w:i/>
                <w:iCs/>
                <w:sz w:val="24"/>
                <w:szCs w:val="24"/>
              </w:rPr>
              <w:t>«Светлана» (1812), «Лесной царь» (1818)</w:t>
            </w:r>
            <w:r w:rsidRPr="001C4B6A">
              <w:rPr>
                <w:rFonts w:ascii="Times New Roman" w:eastAsia="Calibri" w:hAnsi="Times New Roman" w:cs="Times New Roman"/>
                <w:b/>
                <w:bCs/>
                <w:i/>
                <w:iCs/>
                <w:sz w:val="24"/>
                <w:szCs w:val="24"/>
              </w:rPr>
              <w:t xml:space="preserve">; 1-2 элегии по выбору, например: </w:t>
            </w:r>
            <w:r w:rsidRPr="001C4B6A">
              <w:rPr>
                <w:rFonts w:ascii="Times New Roman" w:eastAsia="Calibri" w:hAnsi="Times New Roman" w:cs="Times New Roman"/>
                <w:i/>
                <w:iCs/>
                <w:sz w:val="24"/>
                <w:szCs w:val="24"/>
              </w:rPr>
              <w:t>«Невыразимое» (1819), «Море» (1822)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(7-9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 xml:space="preserve">А.С. Пушкин - </w:t>
            </w:r>
            <w:r w:rsidRPr="001C4B6A">
              <w:rPr>
                <w:rFonts w:ascii="Times New Roman" w:eastAsia="Calibri"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1C4B6A">
              <w:rPr>
                <w:rFonts w:ascii="Times New Roman" w:eastAsia="Calibri" w:hAnsi="Times New Roman" w:cs="Times New Roman"/>
                <w:iCs/>
                <w:sz w:val="24"/>
                <w:szCs w:val="24"/>
              </w:rPr>
              <w:t xml:space="preserve">: </w:t>
            </w:r>
            <w:r w:rsidRPr="001C4B6A">
              <w:rPr>
                <w:rFonts w:ascii="Times New Roman" w:eastAsia="Calibri"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1C4B6A">
              <w:rPr>
                <w:rFonts w:ascii="Times New Roman" w:eastAsia="Calibri" w:hAnsi="Times New Roman" w:cs="Times New Roman"/>
                <w:b/>
                <w:bCs/>
                <w:iCs/>
                <w:sz w:val="24"/>
                <w:szCs w:val="24"/>
              </w:rPr>
              <w:t>(5-9 кл.)</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 xml:space="preserve">«Маленькие трагедии» (1830) </w:t>
            </w:r>
            <w:r w:rsidRPr="001C4B6A">
              <w:rPr>
                <w:rFonts w:ascii="Times New Roman" w:eastAsia="Calibri" w:hAnsi="Times New Roman" w:cs="Times New Roman"/>
                <w:b/>
                <w:bCs/>
                <w:i/>
                <w:iCs/>
                <w:sz w:val="24"/>
                <w:szCs w:val="24"/>
              </w:rPr>
              <w:t>1-2 по выбору, например</w:t>
            </w:r>
            <w:r w:rsidRPr="001C4B6A">
              <w:rPr>
                <w:rFonts w:ascii="Times New Roman" w:eastAsia="Calibri" w:hAnsi="Times New Roman" w:cs="Times New Roman"/>
                <w:i/>
                <w:iCs/>
                <w:sz w:val="24"/>
                <w:szCs w:val="24"/>
              </w:rPr>
              <w:t xml:space="preserve">: «Моцарт и Сальери», «Каменный гость». </w:t>
            </w:r>
            <w:r w:rsidRPr="001C4B6A">
              <w:rPr>
                <w:rFonts w:ascii="Times New Roman" w:eastAsia="Calibri" w:hAnsi="Times New Roman" w:cs="Times New Roman"/>
                <w:b/>
                <w:bCs/>
                <w:iCs/>
                <w:sz w:val="24"/>
                <w:szCs w:val="24"/>
              </w:rPr>
              <w:t>(8-9 кл.)</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 xml:space="preserve">«Повести Белкина» (1830) - </w:t>
            </w:r>
            <w:r w:rsidRPr="001C4B6A">
              <w:rPr>
                <w:rFonts w:ascii="Times New Roman" w:eastAsia="Calibri" w:hAnsi="Times New Roman" w:cs="Times New Roman"/>
                <w:b/>
                <w:bCs/>
                <w:i/>
                <w:iCs/>
                <w:sz w:val="24"/>
                <w:szCs w:val="24"/>
              </w:rPr>
              <w:t>2-3 по выбору, например</w:t>
            </w:r>
            <w:r w:rsidRPr="001C4B6A">
              <w:rPr>
                <w:rFonts w:ascii="Times New Roman" w:eastAsia="Calibri" w:hAnsi="Times New Roman" w:cs="Times New Roman"/>
                <w:i/>
                <w:iCs/>
                <w:sz w:val="24"/>
                <w:szCs w:val="24"/>
              </w:rPr>
              <w:t xml:space="preserve">: «Станционный смотритель», «Метель», «Выстрел» и др. </w:t>
            </w:r>
            <w:r w:rsidRPr="001C4B6A">
              <w:rPr>
                <w:rFonts w:ascii="Times New Roman" w:eastAsia="Calibri" w:hAnsi="Times New Roman" w:cs="Times New Roman"/>
                <w:b/>
                <w:bCs/>
                <w:iCs/>
                <w:sz w:val="24"/>
                <w:szCs w:val="24"/>
              </w:rPr>
              <w:t>(</w:t>
            </w:r>
            <w:r w:rsidRPr="001C4B6A">
              <w:rPr>
                <w:rFonts w:ascii="Times New Roman" w:eastAsia="Calibri" w:hAnsi="Times New Roman" w:cs="Times New Roman"/>
                <w:b/>
                <w:iCs/>
                <w:sz w:val="24"/>
                <w:szCs w:val="24"/>
              </w:rPr>
              <w:t>7-8 кл.)</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Поэмы –1 по выбору, например</w:t>
            </w:r>
            <w:r w:rsidRPr="001C4B6A">
              <w:rPr>
                <w:rFonts w:ascii="Times New Roman" w:eastAsia="Calibri"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Cs/>
                <w:sz w:val="24"/>
                <w:szCs w:val="24"/>
              </w:rPr>
              <w:t>(7-9 кл.)</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
                <w:iCs/>
                <w:sz w:val="24"/>
                <w:szCs w:val="24"/>
              </w:rPr>
              <w:t xml:space="preserve">Сказки – 1 по выбору, например: </w:t>
            </w:r>
            <w:r w:rsidRPr="001C4B6A">
              <w:rPr>
                <w:rFonts w:ascii="Times New Roman" w:eastAsia="Calibri" w:hAnsi="Times New Roman" w:cs="Times New Roman"/>
                <w:i/>
                <w:iCs/>
                <w:sz w:val="24"/>
                <w:szCs w:val="24"/>
              </w:rPr>
              <w:t>«Сказка о мертвой царевне и о семи богатырях» и др</w:t>
            </w:r>
            <w:r w:rsidRPr="001C4B6A">
              <w:rPr>
                <w:rFonts w:ascii="Times New Roman" w:eastAsia="Calibri" w:hAnsi="Times New Roman" w:cs="Times New Roman"/>
                <w:iCs/>
                <w:sz w:val="24"/>
                <w:szCs w:val="24"/>
              </w:rPr>
              <w:t xml:space="preserve">. </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(5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Cs/>
                <w:sz w:val="24"/>
                <w:szCs w:val="24"/>
              </w:rPr>
              <w:t xml:space="preserve">М.Ю. Лермонтов - </w:t>
            </w:r>
            <w:r w:rsidRPr="001C4B6A">
              <w:rPr>
                <w:rFonts w:ascii="Times New Roman" w:eastAsia="Calibri" w:hAnsi="Times New Roman" w:cs="Times New Roman"/>
                <w:b/>
                <w:bCs/>
                <w:i/>
                <w:iCs/>
                <w:sz w:val="24"/>
                <w:szCs w:val="24"/>
              </w:rPr>
              <w:t>10 стихотворений по выбору, входят в программу каждого класса, например</w:t>
            </w:r>
            <w:r w:rsidRPr="001C4B6A">
              <w:rPr>
                <w:rFonts w:ascii="Times New Roman" w:eastAsia="Calibri" w:hAnsi="Times New Roman" w:cs="Times New Roman"/>
                <w:iCs/>
                <w:sz w:val="24"/>
                <w:szCs w:val="24"/>
              </w:rPr>
              <w:t xml:space="preserve">: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1C4B6A">
              <w:rPr>
                <w:rFonts w:ascii="Times New Roman" w:eastAsia="Calibri" w:hAnsi="Times New Roman" w:cs="Times New Roman"/>
                <w:b/>
                <w:bCs/>
                <w:iCs/>
                <w:sz w:val="24"/>
                <w:szCs w:val="24"/>
              </w:rPr>
              <w:t>(5-9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
                <w:iCs/>
                <w:sz w:val="24"/>
                <w:szCs w:val="24"/>
              </w:rPr>
              <w:t>Поэмы</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
                <w:iCs/>
                <w:sz w:val="24"/>
                <w:szCs w:val="24"/>
              </w:rPr>
              <w:t xml:space="preserve"> 1-2 по выбору, например</w:t>
            </w:r>
            <w:r w:rsidRPr="001C4B6A">
              <w:rPr>
                <w:rFonts w:ascii="Times New Roman" w:eastAsia="Calibri" w:hAnsi="Times New Roman" w:cs="Times New Roman"/>
                <w:i/>
                <w:iCs/>
                <w:sz w:val="24"/>
                <w:szCs w:val="24"/>
              </w:rPr>
              <w:t>: «Песня про царя Ивана Васильевича, молодого опричника и удалого купца Калашникова» (1837), «Мцыри» (1839)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(8-9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 xml:space="preserve">Н.В. Гоголь </w:t>
            </w:r>
            <w:r w:rsidRPr="001C4B6A">
              <w:rPr>
                <w:rFonts w:ascii="Times New Roman" w:eastAsia="Calibri" w:hAnsi="Times New Roman" w:cs="Times New Roman"/>
                <w:b/>
                <w:bCs/>
                <w:i/>
                <w:iCs/>
                <w:sz w:val="24"/>
                <w:szCs w:val="24"/>
              </w:rPr>
              <w:t xml:space="preserve">Повести – 5 из разных циклов, на выбор, входят в программу каждого класса, например: </w:t>
            </w:r>
            <w:r w:rsidRPr="001C4B6A">
              <w:rPr>
                <w:rFonts w:ascii="Times New Roman" w:eastAsia="Calibri"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(5-9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 xml:space="preserve">Ф.И. Тютчев - </w:t>
            </w:r>
            <w:r w:rsidRPr="001C4B6A">
              <w:rPr>
                <w:rFonts w:ascii="Times New Roman" w:eastAsia="Calibri" w:hAnsi="Times New Roman" w:cs="Times New Roman"/>
                <w:b/>
                <w:bCs/>
                <w:i/>
                <w:iCs/>
                <w:sz w:val="24"/>
                <w:szCs w:val="24"/>
              </w:rPr>
              <w:t>3-4 стихотворения по выбору, например</w:t>
            </w:r>
            <w:r w:rsidRPr="001C4B6A">
              <w:rPr>
                <w:rFonts w:ascii="Times New Roman" w:eastAsia="Calibri" w:hAnsi="Times New Roman" w:cs="Times New Roman"/>
                <w:iCs/>
                <w:sz w:val="24"/>
                <w:szCs w:val="24"/>
              </w:rPr>
              <w:t xml:space="preserve">: </w:t>
            </w:r>
            <w:r w:rsidRPr="001C4B6A">
              <w:rPr>
                <w:rFonts w:ascii="Times New Roman" w:eastAsia="Calibri"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(5-8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iCs/>
                <w:sz w:val="24"/>
                <w:szCs w:val="24"/>
              </w:rPr>
              <w:t>А.А. Фет</w:t>
            </w:r>
            <w:r w:rsidRPr="001C4B6A">
              <w:rPr>
                <w:rFonts w:ascii="Times New Roman" w:eastAsia="Calibri" w:hAnsi="Times New Roman" w:cs="Times New Roman"/>
                <w:b/>
                <w:bCs/>
                <w:iCs/>
                <w:sz w:val="24"/>
                <w:szCs w:val="24"/>
              </w:rPr>
              <w:t xml:space="preserve"> - </w:t>
            </w:r>
            <w:r w:rsidRPr="001C4B6A">
              <w:rPr>
                <w:rFonts w:ascii="Times New Roman" w:eastAsia="Calibri" w:hAnsi="Times New Roman" w:cs="Times New Roman"/>
                <w:i/>
                <w:iCs/>
                <w:sz w:val="24"/>
                <w:szCs w:val="24"/>
              </w:rPr>
              <w:t>3-4 стихотворения по выбору, например</w:t>
            </w:r>
            <w:r w:rsidRPr="001C4B6A">
              <w:rPr>
                <w:rFonts w:ascii="Times New Roman" w:eastAsia="Calibri" w:hAnsi="Times New Roman" w:cs="Times New Roman"/>
                <w:iCs/>
                <w:sz w:val="24"/>
                <w:szCs w:val="24"/>
              </w:rPr>
              <w:t xml:space="preserve">: </w:t>
            </w:r>
            <w:r w:rsidRPr="001C4B6A">
              <w:rPr>
                <w:rFonts w:ascii="Times New Roman" w:eastAsia="Calibri"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iCs/>
                <w:sz w:val="24"/>
                <w:szCs w:val="24"/>
              </w:rPr>
              <w:t>(5-8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Н.А. Некрасов</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
                <w:iCs/>
                <w:sz w:val="24"/>
                <w:szCs w:val="24"/>
              </w:rPr>
              <w:t xml:space="preserve">- 1–2 стихотворения по выбору,например: </w:t>
            </w:r>
            <w:r w:rsidRPr="001C4B6A">
              <w:rPr>
                <w:rFonts w:ascii="Times New Roman" w:eastAsia="Calibri" w:hAnsi="Times New Roman" w:cs="Times New Roman"/>
                <w:i/>
                <w:iCs/>
                <w:sz w:val="24"/>
                <w:szCs w:val="24"/>
              </w:rPr>
              <w:t xml:space="preserve">«Тройка» (1846), «Размышления у парадного подъезда» (1858), «Зеленый Шум» (1862-1863) и др. </w:t>
            </w:r>
            <w:r w:rsidRPr="001C4B6A">
              <w:rPr>
                <w:rFonts w:ascii="Times New Roman" w:eastAsia="Calibri" w:hAnsi="Times New Roman" w:cs="Times New Roman"/>
                <w:b/>
                <w:bCs/>
                <w:iCs/>
                <w:sz w:val="24"/>
                <w:szCs w:val="24"/>
              </w:rPr>
              <w:t>(5-8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И.С. Тургенев </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i/>
                <w:iCs/>
                <w:sz w:val="24"/>
                <w:szCs w:val="24"/>
              </w:rPr>
              <w:t>- 1 рассказ по выбору, например</w:t>
            </w:r>
            <w:r w:rsidRPr="001C4B6A">
              <w:rPr>
                <w:rFonts w:ascii="Times New Roman" w:eastAsia="Calibri" w:hAnsi="Times New Roman" w:cs="Times New Roman"/>
                <w:b/>
                <w:bCs/>
                <w:i/>
                <w:iCs/>
                <w:sz w:val="24"/>
                <w:szCs w:val="24"/>
              </w:rPr>
              <w:t xml:space="preserve">: «Певцы» (1852), «Бежин луг» (1846, 1874) и др.; </w:t>
            </w:r>
            <w:r w:rsidRPr="001C4B6A">
              <w:rPr>
                <w:rFonts w:ascii="Times New Roman" w:eastAsia="Calibri" w:hAnsi="Times New Roman" w:cs="Times New Roman"/>
                <w:i/>
                <w:iCs/>
                <w:sz w:val="24"/>
                <w:szCs w:val="24"/>
              </w:rPr>
              <w:t xml:space="preserve">1 повесть на выбор,  например: </w:t>
            </w:r>
            <w:r w:rsidRPr="001C4B6A">
              <w:rPr>
                <w:rFonts w:ascii="Times New Roman" w:eastAsia="Calibri" w:hAnsi="Times New Roman" w:cs="Times New Roman"/>
                <w:b/>
                <w:bCs/>
                <w:i/>
                <w:iCs/>
                <w:sz w:val="24"/>
                <w:szCs w:val="24"/>
              </w:rPr>
              <w:t>«Муму» (1852), «Ася» (1857), «Первая любовь» (1860) и др.</w:t>
            </w:r>
            <w:r w:rsidRPr="001C4B6A">
              <w:rPr>
                <w:rFonts w:ascii="Times New Roman" w:eastAsia="Calibri" w:hAnsi="Times New Roman" w:cs="Times New Roman"/>
                <w:i/>
                <w:iCs/>
                <w:sz w:val="24"/>
                <w:szCs w:val="24"/>
              </w:rPr>
              <w:t xml:space="preserve">; 1 стихотворение в прозе на выбор,  например: </w:t>
            </w:r>
            <w:r w:rsidRPr="001C4B6A">
              <w:rPr>
                <w:rFonts w:ascii="Times New Roman" w:eastAsia="Calibri" w:hAnsi="Times New Roman" w:cs="Times New Roman"/>
                <w:b/>
                <w:bCs/>
                <w:i/>
                <w:iCs/>
                <w:sz w:val="24"/>
                <w:szCs w:val="24"/>
              </w:rPr>
              <w:t xml:space="preserve">«Разговор» (1878), «Воробей» (1878), «Два богача» (1878), «Русский язык» (1882) и др.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Н.С. Лесков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повесть по выбору, например</w:t>
            </w:r>
            <w:r w:rsidRPr="001C4B6A">
              <w:rPr>
                <w:rFonts w:ascii="Times New Roman" w:eastAsia="Calibri"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М.Е. Салтыков-Щедрин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- 2 сказки по выбору, например</w:t>
            </w:r>
            <w:r w:rsidRPr="001C4B6A">
              <w:rPr>
                <w:rFonts w:ascii="Times New Roman" w:eastAsia="Calibri" w:hAnsi="Times New Roman" w:cs="Times New Roman"/>
                <w:i/>
                <w:iCs/>
                <w:sz w:val="24"/>
                <w:szCs w:val="24"/>
              </w:rPr>
              <w:t xml:space="preserve">: «Повесть о том, как один мужик двух генералов прокормил» (1869), «Премудрый пискарь» (1883), «Медведь на воеводстве» (1884) и др.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(7-8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Л.Н. Толстой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повесть по выбору, например:</w:t>
            </w:r>
            <w:r w:rsidRPr="001C4B6A">
              <w:rPr>
                <w:rFonts w:ascii="Times New Roman" w:eastAsia="Calibri" w:hAnsi="Times New Roman" w:cs="Times New Roman"/>
                <w:i/>
                <w:iCs/>
                <w:sz w:val="24"/>
                <w:szCs w:val="24"/>
              </w:rPr>
              <w:t xml:space="preserve"> «Детство» (1852), «Отрочество» (1854), «Хаджи-Мурат» (1896—1904) и др.; </w:t>
            </w:r>
            <w:r w:rsidRPr="001C4B6A">
              <w:rPr>
                <w:rFonts w:ascii="Times New Roman" w:eastAsia="Calibri" w:hAnsi="Times New Roman" w:cs="Times New Roman"/>
                <w:b/>
                <w:bCs/>
                <w:i/>
                <w:iCs/>
                <w:sz w:val="24"/>
                <w:szCs w:val="24"/>
              </w:rPr>
              <w:t>1 рассказ на выбор, например</w:t>
            </w:r>
            <w:r w:rsidRPr="001C4B6A">
              <w:rPr>
                <w:rFonts w:ascii="Times New Roman" w:eastAsia="Calibri" w:hAnsi="Times New Roman" w:cs="Times New Roman"/>
                <w:i/>
                <w:iCs/>
                <w:sz w:val="24"/>
                <w:szCs w:val="24"/>
              </w:rPr>
              <w:t xml:space="preserve">: «Три смерти» (1858), «Холстомер» (1863, 1885), «Кавказский пленник» (1872), «После бала» (1903) и др.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(5-8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А.П. Чехов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- 3 рассказа по выбору, например</w:t>
            </w:r>
            <w:r w:rsidRPr="001C4B6A">
              <w:rPr>
                <w:rFonts w:ascii="Times New Roman" w:eastAsia="Calibri"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iCs/>
                <w:sz w:val="24"/>
                <w:szCs w:val="24"/>
              </w:rPr>
              <w:t>(6-8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А.А. Блок</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- 2 стихотворения по выбору, например</w:t>
            </w:r>
            <w:r w:rsidRPr="001C4B6A">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(7-9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А.А. Ахматова</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i/>
                <w:iCs/>
                <w:sz w:val="24"/>
                <w:szCs w:val="24"/>
              </w:rPr>
              <w:t xml:space="preserve">- 1 стихотворение по выбору, например: </w:t>
            </w:r>
            <w:r w:rsidRPr="001C4B6A">
              <w:rPr>
                <w:rFonts w:ascii="Times New Roman" w:eastAsia="Calibri" w:hAnsi="Times New Roman" w:cs="Times New Roman"/>
                <w:b/>
                <w:bCs/>
                <w:i/>
                <w:iCs/>
                <w:sz w:val="24"/>
                <w:szCs w:val="24"/>
              </w:rPr>
              <w:t>«Смуглый отрок бродил по аллеям…» (1911), «Перед весной бывают дни такие…» (1915), «Родная земля» (1961) и др.</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(7-9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Н.С. Гумилев</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стихотворение по выбору, например</w:t>
            </w:r>
            <w:r w:rsidRPr="001C4B6A">
              <w:rPr>
                <w:rFonts w:ascii="Times New Roman" w:eastAsia="Calibri" w:hAnsi="Times New Roman" w:cs="Times New Roman"/>
                <w:i/>
                <w:iCs/>
                <w:sz w:val="24"/>
                <w:szCs w:val="24"/>
              </w:rPr>
              <w:t>: «Капитаны» (1912), «Слово» (1921).</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М.И. Цветаева</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- 1 стихотворение по выбору, например: </w:t>
            </w:r>
            <w:r w:rsidRPr="001C4B6A">
              <w:rPr>
                <w:rFonts w:ascii="Times New Roman" w:eastAsia="Calibri"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О.Э. Мандельштам</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стихотворение по выбору, например</w:t>
            </w:r>
            <w:r w:rsidRPr="001C4B6A">
              <w:rPr>
                <w:rFonts w:ascii="Times New Roman" w:eastAsia="Calibri"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iCs/>
                <w:sz w:val="24"/>
                <w:szCs w:val="24"/>
              </w:rPr>
              <w:t>(6-9 кл.)</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В.В. Маяковский</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i/>
                <w:iCs/>
                <w:sz w:val="24"/>
                <w:szCs w:val="24"/>
              </w:rPr>
              <w:t xml:space="preserve">- 1 стихотворение по выбору, например: </w:t>
            </w:r>
            <w:r w:rsidRPr="001C4B6A">
              <w:rPr>
                <w:rFonts w:ascii="Times New Roman" w:eastAsia="Calibri"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(7-8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С.А. Есенин</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стихотворение по выбору, например</w:t>
            </w:r>
            <w:r w:rsidRPr="001C4B6A">
              <w:rPr>
                <w:rFonts w:ascii="Times New Roman" w:eastAsia="Calibri" w:hAnsi="Times New Roman" w:cs="Times New Roman"/>
                <w:i/>
                <w:iCs/>
                <w:sz w:val="24"/>
                <w:szCs w:val="24"/>
              </w:rPr>
              <w:t>:</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(5-6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М.А. Булгаков</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1 повесть по выбору</w:t>
            </w:r>
            <w:r w:rsidRPr="001C4B6A">
              <w:rPr>
                <w:rFonts w:ascii="Times New Roman" w:eastAsia="Calibri" w:hAnsi="Times New Roman" w:cs="Times New Roman"/>
                <w:i/>
                <w:iCs/>
                <w:sz w:val="24"/>
                <w:szCs w:val="24"/>
              </w:rPr>
              <w:t xml:space="preserve">, </w:t>
            </w:r>
            <w:r w:rsidRPr="001C4B6A">
              <w:rPr>
                <w:rFonts w:ascii="Times New Roman" w:eastAsia="Calibri" w:hAnsi="Times New Roman" w:cs="Times New Roman"/>
                <w:b/>
                <w:bCs/>
                <w:i/>
                <w:iCs/>
                <w:sz w:val="24"/>
                <w:szCs w:val="24"/>
              </w:rPr>
              <w:t>например</w:t>
            </w:r>
            <w:r w:rsidRPr="001C4B6A">
              <w:rPr>
                <w:rFonts w:ascii="Times New Roman" w:eastAsia="Calibri" w:hAnsi="Times New Roman" w:cs="Times New Roman"/>
                <w:i/>
                <w:iCs/>
                <w:sz w:val="24"/>
                <w:szCs w:val="24"/>
              </w:rPr>
              <w:t xml:space="preserve">: «Роковые яйца» (1924), «Собачье сердце» (1925) и др. </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iCs/>
                <w:sz w:val="24"/>
                <w:szCs w:val="24"/>
              </w:rPr>
              <w:t>(7-8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А.П. Платонов</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 xml:space="preserve">- </w:t>
            </w:r>
            <w:r w:rsidRPr="001C4B6A">
              <w:rPr>
                <w:rFonts w:ascii="Times New Roman" w:eastAsia="Calibri" w:hAnsi="Times New Roman" w:cs="Times New Roman"/>
                <w:b/>
                <w:bCs/>
                <w:i/>
                <w:iCs/>
                <w:sz w:val="24"/>
                <w:szCs w:val="24"/>
              </w:rPr>
              <w:t>1 рассказ по выбору, например</w:t>
            </w:r>
            <w:r w:rsidRPr="001C4B6A">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М.М. Зощенко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2 рассказа по выбору, например: </w:t>
            </w:r>
            <w:r w:rsidRPr="001C4B6A">
              <w:rPr>
                <w:rFonts w:ascii="Times New Roman" w:eastAsia="Calibri" w:hAnsi="Times New Roman" w:cs="Times New Roman"/>
                <w:i/>
                <w:iCs/>
                <w:sz w:val="24"/>
                <w:szCs w:val="24"/>
              </w:rPr>
              <w:t>«Аристократка» (1923), «Баня» (1924)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(5-7 кл.)</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Cs/>
                <w:sz w:val="24"/>
                <w:szCs w:val="24"/>
              </w:rPr>
              <w:t>А.Т. Твардовский</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
                <w:iCs/>
                <w:sz w:val="24"/>
                <w:szCs w:val="24"/>
              </w:rPr>
              <w:t>1 стихотворение  по выбору, например: «</w:t>
            </w:r>
            <w:r w:rsidRPr="001C4B6A">
              <w:rPr>
                <w:rFonts w:ascii="Times New Roman" w:eastAsia="Calibri" w:hAnsi="Times New Roman" w:cs="Times New Roman"/>
                <w:i/>
                <w:iCs/>
                <w:sz w:val="24"/>
                <w:szCs w:val="24"/>
              </w:rPr>
              <w:t>В тот день, когда окончилась война…» (1948),</w:t>
            </w:r>
            <w:r w:rsidRPr="001C4B6A">
              <w:rPr>
                <w:rFonts w:ascii="Times New Roman" w:eastAsia="Calibri" w:hAnsi="Times New Roman" w:cs="Times New Roman"/>
                <w:b/>
                <w:bCs/>
                <w:i/>
                <w:iCs/>
                <w:sz w:val="24"/>
                <w:szCs w:val="24"/>
              </w:rPr>
              <w:t xml:space="preserve"> «</w:t>
            </w:r>
            <w:r w:rsidRPr="001C4B6A">
              <w:rPr>
                <w:rFonts w:ascii="Times New Roman" w:eastAsia="Calibri"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1C4B6A">
              <w:rPr>
                <w:rFonts w:ascii="Times New Roman" w:eastAsia="Calibri" w:hAnsi="Times New Roman" w:cs="Times New Roman"/>
                <w:b/>
                <w:bCs/>
                <w:i/>
                <w:iCs/>
                <w:sz w:val="24"/>
                <w:szCs w:val="24"/>
              </w:rPr>
              <w:t>главы по выбору.</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w:t>
            </w:r>
            <w:r w:rsidRPr="001C4B6A">
              <w:rPr>
                <w:rFonts w:ascii="Times New Roman" w:eastAsia="Calibri" w:hAnsi="Times New Roman" w:cs="Times New Roman"/>
                <w:b/>
                <w:iCs/>
                <w:sz w:val="24"/>
                <w:szCs w:val="24"/>
              </w:rPr>
              <w:t>7-8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А.И. Солженицын</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
                <w:iCs/>
                <w:sz w:val="24"/>
                <w:szCs w:val="24"/>
              </w:rPr>
              <w:t>1 рассказ по выбору, например</w:t>
            </w:r>
            <w:r w:rsidRPr="001C4B6A">
              <w:rPr>
                <w:rFonts w:ascii="Times New Roman" w:eastAsia="Calibri"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1C4B6A">
              <w:rPr>
                <w:rFonts w:ascii="Times New Roman" w:eastAsia="Calibri" w:hAnsi="Times New Roman" w:cs="Times New Roman"/>
                <w:iCs/>
                <w:sz w:val="24"/>
                <w:szCs w:val="24"/>
              </w:rPr>
              <w:t xml:space="preserve">.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(7-9 кл.)</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В.М. Шукшин</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1 рассказ по выбору, например</w:t>
            </w:r>
            <w:r w:rsidRPr="001C4B6A">
              <w:rPr>
                <w:rFonts w:ascii="Times New Roman" w:eastAsia="Calibri" w:hAnsi="Times New Roman" w:cs="Times New Roman"/>
                <w:i/>
                <w:iCs/>
                <w:sz w:val="24"/>
                <w:szCs w:val="24"/>
              </w:rPr>
              <w:t>: «Чудик» (1967), «Срезал» (1970), «Мастер» (1971) и др.</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iCs/>
                <w:sz w:val="24"/>
                <w:szCs w:val="24"/>
              </w:rPr>
              <w:t>(</w:t>
            </w:r>
            <w:r w:rsidRPr="001C4B6A">
              <w:rPr>
                <w:rFonts w:ascii="Times New Roman" w:eastAsia="Calibri" w:hAnsi="Times New Roman" w:cs="Times New Roman"/>
                <w:b/>
                <w:bCs/>
                <w:iCs/>
                <w:sz w:val="24"/>
                <w:szCs w:val="24"/>
              </w:rPr>
              <w:t>7-9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Cs/>
                <w:sz w:val="24"/>
                <w:szCs w:val="24"/>
              </w:rPr>
              <w:t>Зарубежная литература</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Гомер </w:t>
            </w:r>
            <w:r w:rsidRPr="001C4B6A">
              <w:rPr>
                <w:rFonts w:ascii="Times New Roman" w:eastAsia="Calibri" w:hAnsi="Times New Roman" w:cs="Times New Roman"/>
                <w:i/>
                <w:iCs/>
                <w:sz w:val="24"/>
                <w:szCs w:val="24"/>
              </w:rPr>
              <w:t xml:space="preserve">«Илиада» (или «Одиссея») </w:t>
            </w:r>
            <w:r w:rsidRPr="001C4B6A">
              <w:rPr>
                <w:rFonts w:ascii="Times New Roman" w:eastAsia="Calibri" w:hAnsi="Times New Roman" w:cs="Times New Roman"/>
                <w:b/>
                <w:bCs/>
                <w:i/>
                <w:iCs/>
                <w:sz w:val="24"/>
                <w:szCs w:val="24"/>
              </w:rPr>
              <w:t>(фрагменты по выбору)</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Cs/>
                <w:sz w:val="24"/>
                <w:szCs w:val="24"/>
              </w:rPr>
              <w:t>(6-8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Данте. </w:t>
            </w:r>
            <w:r w:rsidRPr="001C4B6A">
              <w:rPr>
                <w:rFonts w:ascii="Times New Roman" w:eastAsia="Calibri" w:hAnsi="Times New Roman" w:cs="Times New Roman"/>
                <w:i/>
                <w:iCs/>
                <w:sz w:val="24"/>
                <w:szCs w:val="24"/>
              </w:rPr>
              <w:t>«Божественная комедия»</w:t>
            </w:r>
            <w:r w:rsidRPr="001C4B6A">
              <w:rPr>
                <w:rFonts w:ascii="Times New Roman" w:eastAsia="Calibri" w:hAnsi="Times New Roman" w:cs="Times New Roman"/>
                <w:b/>
                <w:bCs/>
                <w:i/>
                <w:iCs/>
                <w:sz w:val="24"/>
                <w:szCs w:val="24"/>
              </w:rPr>
              <w:t xml:space="preserve"> (фрагменты по выбору)</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(9 кл.)</w:t>
            </w:r>
          </w:p>
          <w:p w:rsidR="001C4B6A" w:rsidRPr="001C4B6A" w:rsidRDefault="001C4B6A" w:rsidP="001C4B6A">
            <w:pPr>
              <w:spacing w:after="0" w:line="240" w:lineRule="auto"/>
              <w:ind w:firstLine="709"/>
              <w:jc w:val="both"/>
              <w:rPr>
                <w:rFonts w:ascii="Times New Roman" w:eastAsia="Calibri" w:hAnsi="Times New Roman" w:cs="Times New Roman"/>
                <w:b/>
                <w:i/>
                <w:iCs/>
                <w:sz w:val="24"/>
                <w:szCs w:val="24"/>
              </w:rPr>
            </w:pPr>
            <w:r w:rsidRPr="001C4B6A">
              <w:rPr>
                <w:rFonts w:ascii="Times New Roman" w:eastAsia="Calibri" w:hAnsi="Times New Roman" w:cs="Times New Roman"/>
                <w:b/>
                <w:bCs/>
                <w:iCs/>
                <w:sz w:val="24"/>
                <w:szCs w:val="24"/>
              </w:rPr>
              <w:t xml:space="preserve">М. де Сервантес </w:t>
            </w:r>
            <w:r w:rsidRPr="001C4B6A">
              <w:rPr>
                <w:rFonts w:ascii="Times New Roman" w:eastAsia="Calibri" w:hAnsi="Times New Roman" w:cs="Times New Roman"/>
                <w:i/>
                <w:iCs/>
                <w:sz w:val="24"/>
                <w:szCs w:val="24"/>
              </w:rPr>
              <w:t xml:space="preserve">«Дон Кихот» </w:t>
            </w:r>
            <w:r w:rsidRPr="001C4B6A">
              <w:rPr>
                <w:rFonts w:ascii="Times New Roman" w:eastAsia="Calibri" w:hAnsi="Times New Roman" w:cs="Times New Roman"/>
                <w:b/>
                <w:bCs/>
                <w:i/>
                <w:iCs/>
                <w:sz w:val="24"/>
                <w:szCs w:val="24"/>
              </w:rPr>
              <w:t>(главы по выбору</w:t>
            </w:r>
            <w:r w:rsidRPr="001C4B6A">
              <w:rPr>
                <w:rFonts w:ascii="Times New Roman" w:eastAsia="Calibri" w:hAnsi="Times New Roman" w:cs="Times New Roman"/>
                <w:b/>
                <w:i/>
                <w:iCs/>
                <w:sz w:val="24"/>
                <w:szCs w:val="24"/>
              </w:rPr>
              <w:t>)</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iCs/>
                <w:sz w:val="24"/>
                <w:szCs w:val="24"/>
              </w:rPr>
              <w:t>(7-8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
                <w:iCs/>
                <w:sz w:val="24"/>
                <w:szCs w:val="24"/>
              </w:rPr>
              <w:t>1–2 сонета по выбору,  например</w:t>
            </w:r>
            <w:r w:rsidRPr="001C4B6A">
              <w:rPr>
                <w:rFonts w:ascii="Times New Roman" w:eastAsia="Calibri" w:hAnsi="Times New Roman" w:cs="Times New Roman"/>
                <w:b/>
                <w:bCs/>
                <w:iCs/>
                <w:sz w:val="24"/>
                <w:szCs w:val="24"/>
              </w:rPr>
              <w:t xml:space="preserve">: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i/>
                <w:iCs/>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(7-8 кл.)</w:t>
            </w:r>
          </w:p>
        </w:tc>
      </w:tr>
      <w:tr w:rsidR="001C4B6A" w:rsidRPr="001C4B6A" w:rsidTr="00EB70B2">
        <w:tc>
          <w:tcPr>
            <w:tcW w:w="9464" w:type="dxa"/>
          </w:tcPr>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Д. Дефо </w:t>
            </w:r>
            <w:r w:rsidRPr="001C4B6A">
              <w:rPr>
                <w:rFonts w:ascii="Times New Roman" w:eastAsia="Calibri" w:hAnsi="Times New Roman" w:cs="Times New Roman"/>
                <w:i/>
                <w:iCs/>
                <w:sz w:val="24"/>
                <w:szCs w:val="24"/>
              </w:rPr>
              <w:t xml:space="preserve">«Робинзон Крузо» </w:t>
            </w:r>
            <w:r w:rsidRPr="001C4B6A">
              <w:rPr>
                <w:rFonts w:ascii="Times New Roman" w:eastAsia="Calibri" w:hAnsi="Times New Roman" w:cs="Times New Roman"/>
                <w:b/>
                <w:bCs/>
                <w:i/>
                <w:iCs/>
                <w:sz w:val="24"/>
                <w:szCs w:val="24"/>
              </w:rPr>
              <w:t>(главы по выбору)</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( 6-7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Дж. Свифт </w:t>
            </w:r>
            <w:r w:rsidRPr="001C4B6A">
              <w:rPr>
                <w:rFonts w:ascii="Times New Roman" w:eastAsia="Calibri" w:hAnsi="Times New Roman" w:cs="Times New Roman"/>
                <w:i/>
                <w:iCs/>
                <w:sz w:val="24"/>
                <w:szCs w:val="24"/>
              </w:rPr>
              <w:t>«Путешествия Гулливера»</w:t>
            </w:r>
            <w:r w:rsidRPr="001C4B6A">
              <w:rPr>
                <w:rFonts w:ascii="Times New Roman" w:eastAsia="Calibri" w:hAnsi="Times New Roman" w:cs="Times New Roman"/>
                <w:b/>
                <w:bCs/>
                <w:i/>
                <w:iCs/>
                <w:sz w:val="24"/>
                <w:szCs w:val="24"/>
              </w:rPr>
              <w:t xml:space="preserve"> (фрагменты по выбору)</w:t>
            </w:r>
          </w:p>
          <w:p w:rsidR="001C4B6A" w:rsidRPr="001C4B6A" w:rsidRDefault="001C4B6A" w:rsidP="001C4B6A">
            <w:pPr>
              <w:spacing w:after="0" w:line="240" w:lineRule="auto"/>
              <w:ind w:firstLine="709"/>
              <w:jc w:val="both"/>
              <w:rPr>
                <w:rFonts w:ascii="Times New Roman" w:eastAsia="Calibri" w:hAnsi="Times New Roman" w:cs="Times New Roman"/>
                <w:iCs/>
                <w:sz w:val="24"/>
                <w:szCs w:val="24"/>
              </w:rPr>
            </w:pPr>
            <w:r w:rsidRPr="001C4B6A">
              <w:rPr>
                <w:rFonts w:ascii="Times New Roman" w:eastAsia="Calibri" w:hAnsi="Times New Roman" w:cs="Times New Roman"/>
                <w:b/>
                <w:bCs/>
                <w:iCs/>
                <w:sz w:val="24"/>
                <w:szCs w:val="24"/>
              </w:rPr>
              <w:t>(6-7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Ж-Б. Мольер</w:t>
            </w:r>
            <w:r w:rsidRPr="001C4B6A">
              <w:rPr>
                <w:rFonts w:ascii="Times New Roman" w:eastAsia="Calibri" w:hAnsi="Times New Roman" w:cs="Times New Roman"/>
                <w:i/>
                <w:iCs/>
                <w:sz w:val="24"/>
                <w:szCs w:val="24"/>
              </w:rPr>
              <w:t xml:space="preserve"> Комедии</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- 1 по выбору, например: </w:t>
            </w:r>
            <w:r w:rsidRPr="001C4B6A">
              <w:rPr>
                <w:rFonts w:ascii="Times New Roman" w:eastAsia="Calibri" w:hAnsi="Times New Roman" w:cs="Times New Roman"/>
                <w:i/>
                <w:iCs/>
                <w:sz w:val="24"/>
                <w:szCs w:val="24"/>
              </w:rPr>
              <w:t>«Тартюф, или Обманщик» (1664), «Мещанин во дворянстве» (1670).</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(8-9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И.-В. Гете </w:t>
            </w:r>
            <w:r w:rsidRPr="001C4B6A">
              <w:rPr>
                <w:rFonts w:ascii="Times New Roman" w:eastAsia="Calibri" w:hAnsi="Times New Roman" w:cs="Times New Roman"/>
                <w:i/>
                <w:iCs/>
                <w:sz w:val="24"/>
                <w:szCs w:val="24"/>
              </w:rPr>
              <w:t>«Фауст» (1774 – 1832)</w:t>
            </w:r>
            <w:r w:rsidRPr="001C4B6A">
              <w:rPr>
                <w:rFonts w:ascii="Times New Roman" w:eastAsia="Calibri" w:hAnsi="Times New Roman" w:cs="Times New Roman"/>
                <w:b/>
                <w:bCs/>
                <w:i/>
                <w:iCs/>
                <w:sz w:val="24"/>
                <w:szCs w:val="24"/>
              </w:rPr>
              <w:t xml:space="preserve"> (фрагменты по выбору)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( 9-10 кл.)</w:t>
            </w:r>
          </w:p>
          <w:p w:rsidR="001C4B6A" w:rsidRPr="001C4B6A" w:rsidRDefault="001C4B6A" w:rsidP="001C4B6A">
            <w:pPr>
              <w:spacing w:after="0" w:line="240" w:lineRule="auto"/>
              <w:ind w:firstLine="709"/>
              <w:jc w:val="both"/>
              <w:rPr>
                <w:rFonts w:ascii="Times New Roman" w:eastAsia="Calibri" w:hAnsi="Times New Roman" w:cs="Times New Roman"/>
                <w:b/>
                <w:bCs/>
                <w:i/>
                <w:iCs/>
                <w:sz w:val="24"/>
                <w:szCs w:val="24"/>
              </w:rPr>
            </w:pPr>
            <w:r w:rsidRPr="001C4B6A">
              <w:rPr>
                <w:rFonts w:ascii="Times New Roman" w:eastAsia="Calibri" w:hAnsi="Times New Roman" w:cs="Times New Roman"/>
                <w:b/>
                <w:bCs/>
                <w:iCs/>
                <w:sz w:val="24"/>
                <w:szCs w:val="24"/>
              </w:rPr>
              <w:t xml:space="preserve">Г.Х.Андерсен </w:t>
            </w:r>
            <w:r w:rsidRPr="001C4B6A">
              <w:rPr>
                <w:rFonts w:ascii="Times New Roman" w:eastAsia="Calibri" w:hAnsi="Times New Roman" w:cs="Times New Roman"/>
                <w:i/>
                <w:iCs/>
                <w:sz w:val="24"/>
                <w:szCs w:val="24"/>
              </w:rPr>
              <w:t>Сказки</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- 1 по выбору, например: </w:t>
            </w:r>
            <w:r w:rsidRPr="001C4B6A">
              <w:rPr>
                <w:rFonts w:ascii="Times New Roman" w:eastAsia="Calibri" w:hAnsi="Times New Roman" w:cs="Times New Roman"/>
                <w:i/>
                <w:iCs/>
                <w:sz w:val="24"/>
                <w:szCs w:val="24"/>
              </w:rPr>
              <w:t>«Стойкий оловянный солдатик» (1838), «Гадкий утенок» (1843).</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(5 кл.)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 xml:space="preserve">Дж. Г. Байрон </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- 1 стихотворение по выбору, например</w:t>
            </w:r>
            <w:r w:rsidRPr="001C4B6A">
              <w:rPr>
                <w:rFonts w:ascii="Times New Roman" w:eastAsia="Calibri"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C4B6A" w:rsidRPr="001C4B6A" w:rsidRDefault="001C4B6A" w:rsidP="001C4B6A">
            <w:pPr>
              <w:spacing w:after="0" w:line="240" w:lineRule="auto"/>
              <w:ind w:firstLine="709"/>
              <w:jc w:val="both"/>
              <w:rPr>
                <w:rFonts w:ascii="Times New Roman" w:eastAsia="Calibri" w:hAnsi="Times New Roman" w:cs="Times New Roman"/>
                <w:i/>
                <w:iCs/>
                <w:sz w:val="24"/>
                <w:szCs w:val="24"/>
              </w:rPr>
            </w:pPr>
            <w:r w:rsidRPr="001C4B6A">
              <w:rPr>
                <w:rFonts w:ascii="Times New Roman" w:eastAsia="Calibri" w:hAnsi="Times New Roman" w:cs="Times New Roman"/>
                <w:b/>
                <w:bCs/>
                <w:i/>
                <w:iCs/>
                <w:sz w:val="24"/>
                <w:szCs w:val="24"/>
              </w:rPr>
              <w:t xml:space="preserve">- фрагменты одной из поэм по выбору, например: </w:t>
            </w:r>
            <w:r w:rsidRPr="001C4B6A">
              <w:rPr>
                <w:rFonts w:ascii="Times New Roman" w:eastAsia="Calibri" w:hAnsi="Times New Roman" w:cs="Times New Roman"/>
                <w:i/>
                <w:iCs/>
                <w:sz w:val="24"/>
                <w:szCs w:val="24"/>
              </w:rPr>
              <w:t xml:space="preserve">«Паломничество Чайльд Гарольда» (1809 – 1811) (пер. В. Левика). </w:t>
            </w: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(9 кл.)</w:t>
            </w:r>
          </w:p>
        </w:tc>
      </w:tr>
    </w:tbl>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p>
    <w:p w:rsidR="001C4B6A" w:rsidRPr="001C4B6A" w:rsidRDefault="001C4B6A" w:rsidP="001C4B6A">
      <w:pPr>
        <w:spacing w:after="0" w:line="240" w:lineRule="auto"/>
        <w:ind w:firstLine="709"/>
        <w:jc w:val="both"/>
        <w:rPr>
          <w:rFonts w:ascii="Times New Roman" w:eastAsia="Calibri" w:hAnsi="Times New Roman" w:cs="Times New Roman"/>
          <w:b/>
          <w:bCs/>
          <w:iCs/>
          <w:sz w:val="24"/>
          <w:szCs w:val="24"/>
        </w:rPr>
      </w:pPr>
      <w:r w:rsidRPr="001C4B6A">
        <w:rPr>
          <w:rFonts w:ascii="Times New Roman" w:eastAsia="Calibri" w:hAnsi="Times New Roman" w:cs="Times New Roman"/>
          <w:b/>
          <w:bCs/>
          <w:iCs/>
          <w:sz w:val="24"/>
          <w:szCs w:val="24"/>
        </w:rPr>
        <w:t>Основные теоретико-литературные понятия, требующие освоения в основной школе</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Художественная литература как искусство слова. Художественный образ. </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Устное народное творчество. Жанры фольклора. Миф и фольклор.</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Основные литературные направления: классицизм, сентиментализм, романтизм, реализм, модернизм.</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C4B6A" w:rsidRPr="001C4B6A" w:rsidRDefault="001C4B6A" w:rsidP="001C4B6A">
      <w:pPr>
        <w:numPr>
          <w:ilvl w:val="0"/>
          <w:numId w:val="14"/>
        </w:numPr>
        <w:spacing w:after="0" w:line="240" w:lineRule="auto"/>
        <w:jc w:val="both"/>
        <w:rPr>
          <w:rFonts w:ascii="Times New Roman" w:eastAsia="Calibri" w:hAnsi="Times New Roman" w:cs="Times New Roman"/>
          <w:iCs/>
          <w:sz w:val="24"/>
          <w:szCs w:val="24"/>
        </w:rPr>
      </w:pPr>
      <w:r w:rsidRPr="001C4B6A">
        <w:rPr>
          <w:rFonts w:ascii="Times New Roman" w:eastAsia="Calibri" w:hAnsi="Times New Roman" w:cs="Times New Roman"/>
          <w:iCs/>
          <w:sz w:val="24"/>
          <w:szCs w:val="24"/>
        </w:rPr>
        <w:t xml:space="preserve">Стих и проза. Основы стихосложения: стихотворный метр и размер, ритм, рифма, строфа. </w:t>
      </w:r>
    </w:p>
    <w:p w:rsidR="001C4B6A" w:rsidRPr="000848A7" w:rsidRDefault="001C4B6A" w:rsidP="001C4B6A">
      <w:pPr>
        <w:spacing w:after="0" w:line="240" w:lineRule="auto"/>
        <w:ind w:firstLine="709"/>
        <w:jc w:val="both"/>
        <w:rPr>
          <w:rFonts w:ascii="Times New Roman" w:eastAsia="Calibri" w:hAnsi="Times New Roman" w:cs="Times New Roman"/>
          <w:iCs/>
          <w:sz w:val="24"/>
          <w:szCs w:val="24"/>
        </w:rPr>
      </w:pPr>
    </w:p>
    <w:p w:rsidR="0022262E" w:rsidRPr="000848A7" w:rsidRDefault="0022262E" w:rsidP="000848A7">
      <w:pPr>
        <w:spacing w:after="0" w:line="240" w:lineRule="auto"/>
        <w:jc w:val="center"/>
        <w:rPr>
          <w:rFonts w:ascii="Times New Roman" w:hAnsi="Times New Roman" w:cs="Times New Roman"/>
          <w:b/>
          <w:sz w:val="24"/>
          <w:szCs w:val="24"/>
        </w:rPr>
      </w:pPr>
      <w:r w:rsidRPr="000848A7">
        <w:rPr>
          <w:rFonts w:ascii="Times New Roman" w:hAnsi="Times New Roman" w:cs="Times New Roman"/>
          <w:b/>
          <w:sz w:val="24"/>
          <w:szCs w:val="24"/>
        </w:rPr>
        <w:t>5 класс</w:t>
      </w:r>
    </w:p>
    <w:p w:rsidR="0022262E" w:rsidRDefault="0022262E" w:rsidP="000848A7">
      <w:pPr>
        <w:spacing w:after="0" w:line="240" w:lineRule="auto"/>
        <w:jc w:val="center"/>
        <w:rPr>
          <w:rFonts w:ascii="Times New Roman" w:hAnsi="Times New Roman" w:cs="Times New Roman"/>
          <w:b/>
          <w:sz w:val="24"/>
          <w:szCs w:val="24"/>
        </w:rPr>
      </w:pPr>
      <w:r w:rsidRPr="000848A7">
        <w:rPr>
          <w:rFonts w:ascii="Times New Roman" w:hAnsi="Times New Roman" w:cs="Times New Roman"/>
          <w:b/>
          <w:sz w:val="24"/>
          <w:szCs w:val="24"/>
        </w:rPr>
        <w:t>102 часа</w:t>
      </w:r>
    </w:p>
    <w:p w:rsidR="000848A7" w:rsidRPr="000848A7" w:rsidRDefault="000848A7" w:rsidP="00084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410"/>
      </w:tblGrid>
      <w:tr w:rsidR="000848A7" w:rsidRPr="000848A7" w:rsidTr="000848A7">
        <w:tc>
          <w:tcPr>
            <w:tcW w:w="7196" w:type="dxa"/>
            <w:shd w:val="clear" w:color="auto" w:fill="auto"/>
          </w:tcPr>
          <w:p w:rsidR="000848A7" w:rsidRPr="000848A7" w:rsidRDefault="000848A7"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Тема</w:t>
            </w:r>
          </w:p>
        </w:tc>
        <w:tc>
          <w:tcPr>
            <w:tcW w:w="2410" w:type="dxa"/>
            <w:shd w:val="clear" w:color="auto" w:fill="auto"/>
          </w:tcPr>
          <w:p w:rsidR="000848A7" w:rsidRPr="000848A7" w:rsidRDefault="000848A7"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Кол-во часов</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Введение.</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1</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Устное народное творчество</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10</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Из древнерусской литературы</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2</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литературы </w:t>
            </w:r>
            <w:r w:rsidRPr="000848A7">
              <w:rPr>
                <w:rFonts w:ascii="Times New Roman" w:eastAsia="Calibri" w:hAnsi="Times New Roman" w:cs="Times New Roman"/>
                <w:sz w:val="24"/>
                <w:szCs w:val="24"/>
                <w:lang w:val="en-US"/>
              </w:rPr>
              <w:t>XVIII</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2</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литературы </w:t>
            </w:r>
            <w:r w:rsidRPr="000848A7">
              <w:rPr>
                <w:rFonts w:ascii="Times New Roman" w:eastAsia="Calibri" w:hAnsi="Times New Roman" w:cs="Times New Roman"/>
                <w:sz w:val="24"/>
                <w:szCs w:val="24"/>
                <w:lang w:val="en-US"/>
              </w:rPr>
              <w:t>XIX</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43</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литературы </w:t>
            </w:r>
            <w:r w:rsidRPr="000848A7">
              <w:rPr>
                <w:rFonts w:ascii="Times New Roman" w:eastAsia="Calibri" w:hAnsi="Times New Roman" w:cs="Times New Roman"/>
                <w:sz w:val="24"/>
                <w:szCs w:val="24"/>
                <w:lang w:val="en-US"/>
              </w:rPr>
              <w:t>XX</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31</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Из зарубежной литературы</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13</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Итого</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102</w:t>
            </w:r>
          </w:p>
        </w:tc>
      </w:tr>
    </w:tbl>
    <w:p w:rsidR="0022262E" w:rsidRPr="000848A7" w:rsidRDefault="0022262E" w:rsidP="000848A7">
      <w:pPr>
        <w:spacing w:after="0" w:line="240" w:lineRule="auto"/>
        <w:jc w:val="center"/>
        <w:rPr>
          <w:rFonts w:ascii="Times New Roman" w:hAnsi="Times New Roman" w:cs="Times New Roman"/>
          <w:b/>
          <w:sz w:val="24"/>
          <w:szCs w:val="24"/>
        </w:rPr>
      </w:pPr>
    </w:p>
    <w:p w:rsidR="001C694F" w:rsidRPr="000848A7" w:rsidRDefault="001C694F" w:rsidP="000848A7">
      <w:pPr>
        <w:spacing w:after="0" w:line="240" w:lineRule="auto"/>
        <w:jc w:val="center"/>
        <w:rPr>
          <w:rFonts w:ascii="Times New Roman" w:hAnsi="Times New Roman" w:cs="Times New Roman"/>
          <w:b/>
          <w:sz w:val="24"/>
          <w:szCs w:val="24"/>
        </w:rPr>
      </w:pPr>
      <w:r w:rsidRPr="000848A7">
        <w:rPr>
          <w:rFonts w:ascii="Times New Roman" w:hAnsi="Times New Roman" w:cs="Times New Roman"/>
          <w:b/>
          <w:sz w:val="24"/>
          <w:szCs w:val="24"/>
        </w:rPr>
        <w:t>6 класс</w:t>
      </w:r>
    </w:p>
    <w:p w:rsidR="000848A7" w:rsidRPr="000848A7" w:rsidRDefault="001C694F" w:rsidP="000848A7">
      <w:pPr>
        <w:spacing w:after="0" w:line="240" w:lineRule="auto"/>
        <w:jc w:val="center"/>
        <w:rPr>
          <w:rFonts w:ascii="Times New Roman" w:hAnsi="Times New Roman" w:cs="Times New Roman"/>
          <w:b/>
          <w:sz w:val="24"/>
          <w:szCs w:val="24"/>
        </w:rPr>
      </w:pPr>
      <w:r w:rsidRPr="000848A7">
        <w:rPr>
          <w:rFonts w:ascii="Times New Roman" w:hAnsi="Times New Roman" w:cs="Times New Roman"/>
          <w:b/>
          <w:sz w:val="24"/>
          <w:szCs w:val="24"/>
        </w:rPr>
        <w:t>102 часа</w:t>
      </w:r>
    </w:p>
    <w:p w:rsidR="00713BDC" w:rsidRPr="000848A7" w:rsidRDefault="00713BDC" w:rsidP="000848A7">
      <w:pPr>
        <w:spacing w:after="0" w:line="240" w:lineRule="auto"/>
        <w:jc w:val="center"/>
        <w:rPr>
          <w:rFonts w:ascii="Times New Roman" w:hAnsi="Times New Roman" w:cs="Times New Roman"/>
          <w:b/>
          <w:sz w:val="24"/>
          <w:szCs w:val="24"/>
        </w:rPr>
      </w:pPr>
      <w:r w:rsidRPr="000848A7">
        <w:rPr>
          <w:rFonts w:ascii="Times New Roman" w:eastAsia="Calibri" w:hAnsi="Times New Roman" w:cs="Times New Roman"/>
          <w:b/>
          <w:sz w:val="24"/>
          <w:szCs w:val="24"/>
        </w:rPr>
        <w:t>Тематическое планирование</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713BDC" w:rsidRPr="000848A7" w:rsidTr="00713BDC">
        <w:tc>
          <w:tcPr>
            <w:tcW w:w="7281" w:type="dxa"/>
          </w:tcPr>
          <w:p w:rsidR="00713BDC" w:rsidRPr="000848A7" w:rsidRDefault="000848A7" w:rsidP="00084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288" w:type="dxa"/>
          </w:tcPr>
          <w:p w:rsidR="00713BDC" w:rsidRPr="000848A7" w:rsidRDefault="00713BDC" w:rsidP="000848A7">
            <w:pPr>
              <w:spacing w:after="0" w:line="240" w:lineRule="auto"/>
              <w:jc w:val="center"/>
              <w:rPr>
                <w:rFonts w:ascii="Times New Roman" w:hAnsi="Times New Roman" w:cs="Times New Roman"/>
                <w:b/>
                <w:sz w:val="24"/>
                <w:szCs w:val="24"/>
              </w:rPr>
            </w:pPr>
            <w:r w:rsidRPr="000848A7">
              <w:rPr>
                <w:rFonts w:ascii="Times New Roman" w:hAnsi="Times New Roman" w:cs="Times New Roman"/>
                <w:b/>
                <w:sz w:val="24"/>
                <w:szCs w:val="24"/>
              </w:rPr>
              <w:t>Кол-во часов</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Введение. Художественное произведение и автор</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3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Устное народное творчество</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4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Из древнерусской литературы.</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2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Из литературы </w:t>
            </w:r>
            <w:r w:rsidRPr="000848A7">
              <w:rPr>
                <w:rFonts w:ascii="Times New Roman" w:hAnsi="Times New Roman" w:cs="Times New Roman"/>
                <w:sz w:val="24"/>
                <w:szCs w:val="24"/>
                <w:lang w:val="en-US"/>
              </w:rPr>
              <w:t>XVIII</w:t>
            </w:r>
            <w:r w:rsidRPr="000848A7">
              <w:rPr>
                <w:rFonts w:ascii="Times New Roman" w:hAnsi="Times New Roman" w:cs="Times New Roman"/>
                <w:sz w:val="24"/>
                <w:szCs w:val="24"/>
              </w:rPr>
              <w:t xml:space="preserve"> века.</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3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Из литературы </w:t>
            </w:r>
            <w:r w:rsidRPr="000848A7">
              <w:rPr>
                <w:rFonts w:ascii="Times New Roman" w:hAnsi="Times New Roman" w:cs="Times New Roman"/>
                <w:sz w:val="24"/>
                <w:szCs w:val="24"/>
                <w:lang w:val="en-US"/>
              </w:rPr>
              <w:t>XIX</w:t>
            </w:r>
            <w:r w:rsidRPr="000848A7">
              <w:rPr>
                <w:rFonts w:ascii="Times New Roman" w:hAnsi="Times New Roman" w:cs="Times New Roman"/>
                <w:sz w:val="24"/>
                <w:szCs w:val="24"/>
              </w:rPr>
              <w:t xml:space="preserve"> века.</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44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Из литературы </w:t>
            </w:r>
            <w:r w:rsidRPr="000848A7">
              <w:rPr>
                <w:rFonts w:ascii="Times New Roman" w:hAnsi="Times New Roman" w:cs="Times New Roman"/>
                <w:sz w:val="24"/>
                <w:szCs w:val="24"/>
                <w:lang w:val="en-US"/>
              </w:rPr>
              <w:t>XX</w:t>
            </w:r>
            <w:r w:rsidRPr="000848A7">
              <w:rPr>
                <w:rFonts w:ascii="Times New Roman" w:hAnsi="Times New Roman" w:cs="Times New Roman"/>
                <w:sz w:val="24"/>
                <w:szCs w:val="24"/>
              </w:rPr>
              <w:t xml:space="preserve"> века.</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28 </w:t>
            </w:r>
          </w:p>
        </w:tc>
      </w:tr>
      <w:tr w:rsidR="00713BDC" w:rsidRPr="000848A7" w:rsidTr="00713BDC">
        <w:tc>
          <w:tcPr>
            <w:tcW w:w="7281"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Из зарубежной литературы.</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18 </w:t>
            </w:r>
          </w:p>
        </w:tc>
      </w:tr>
      <w:tr w:rsidR="00713BDC" w:rsidRPr="000848A7" w:rsidTr="00713BDC">
        <w:tc>
          <w:tcPr>
            <w:tcW w:w="7281" w:type="dxa"/>
          </w:tcPr>
          <w:p w:rsidR="00713BDC" w:rsidRPr="000848A7" w:rsidRDefault="006772CA"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Итого</w:t>
            </w:r>
          </w:p>
        </w:tc>
        <w:tc>
          <w:tcPr>
            <w:tcW w:w="2288" w:type="dxa"/>
          </w:tcPr>
          <w:p w:rsidR="00713BDC" w:rsidRPr="000848A7" w:rsidRDefault="00713BDC" w:rsidP="000848A7">
            <w:pPr>
              <w:spacing w:after="0" w:line="240" w:lineRule="auto"/>
              <w:jc w:val="left"/>
              <w:rPr>
                <w:rFonts w:ascii="Times New Roman" w:hAnsi="Times New Roman" w:cs="Times New Roman"/>
                <w:sz w:val="24"/>
                <w:szCs w:val="24"/>
              </w:rPr>
            </w:pPr>
            <w:r w:rsidRPr="000848A7">
              <w:rPr>
                <w:rFonts w:ascii="Times New Roman" w:hAnsi="Times New Roman" w:cs="Times New Roman"/>
                <w:sz w:val="24"/>
                <w:szCs w:val="24"/>
              </w:rPr>
              <w:t xml:space="preserve">102 </w:t>
            </w:r>
          </w:p>
        </w:tc>
      </w:tr>
    </w:tbl>
    <w:p w:rsidR="001C694F" w:rsidRPr="000848A7" w:rsidRDefault="001C694F" w:rsidP="000848A7">
      <w:pPr>
        <w:spacing w:after="0" w:line="240" w:lineRule="auto"/>
        <w:jc w:val="both"/>
        <w:rPr>
          <w:rFonts w:ascii="Times New Roman" w:eastAsia="Calibri" w:hAnsi="Times New Roman" w:cs="Times New Roman"/>
          <w:b/>
          <w:sz w:val="24"/>
          <w:szCs w:val="24"/>
        </w:rPr>
      </w:pPr>
    </w:p>
    <w:p w:rsidR="00B612E8" w:rsidRPr="000848A7" w:rsidRDefault="00B612E8"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7 класс</w:t>
      </w:r>
    </w:p>
    <w:p w:rsidR="00B612E8" w:rsidRPr="000848A7" w:rsidRDefault="00B612E8"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68 часов</w:t>
      </w:r>
    </w:p>
    <w:p w:rsidR="00B612E8" w:rsidRDefault="000848A7" w:rsidP="000848A7">
      <w:pPr>
        <w:shd w:val="clear" w:color="auto" w:fill="FFFFFF"/>
        <w:spacing w:after="0" w:line="240" w:lineRule="auto"/>
        <w:ind w:left="-1080"/>
        <w:jc w:val="center"/>
        <w:rPr>
          <w:rFonts w:ascii="Times New Roman" w:hAnsi="Times New Roman" w:cs="Times New Roman"/>
          <w:b/>
          <w:color w:val="000000"/>
          <w:spacing w:val="4"/>
          <w:sz w:val="24"/>
          <w:szCs w:val="24"/>
        </w:rPr>
      </w:pPr>
      <w:r w:rsidRPr="000848A7">
        <w:rPr>
          <w:rFonts w:ascii="Times New Roman" w:hAnsi="Times New Roman" w:cs="Times New Roman"/>
          <w:b/>
          <w:color w:val="000000"/>
          <w:spacing w:val="4"/>
          <w:sz w:val="24"/>
          <w:szCs w:val="24"/>
        </w:rPr>
        <w:t xml:space="preserve">               Тематическое планирование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410"/>
      </w:tblGrid>
      <w:tr w:rsidR="000848A7" w:rsidRPr="000848A7" w:rsidTr="000848A7">
        <w:tc>
          <w:tcPr>
            <w:tcW w:w="7196" w:type="dxa"/>
            <w:shd w:val="clear" w:color="auto" w:fill="auto"/>
          </w:tcPr>
          <w:p w:rsidR="000848A7" w:rsidRPr="000848A7" w:rsidRDefault="000848A7"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Тема</w:t>
            </w:r>
          </w:p>
        </w:tc>
        <w:tc>
          <w:tcPr>
            <w:tcW w:w="2410" w:type="dxa"/>
            <w:shd w:val="clear" w:color="auto" w:fill="auto"/>
          </w:tcPr>
          <w:p w:rsidR="000848A7" w:rsidRPr="000848A7" w:rsidRDefault="000848A7" w:rsidP="000848A7">
            <w:pPr>
              <w:spacing w:after="0" w:line="240" w:lineRule="auto"/>
              <w:jc w:val="center"/>
              <w:rPr>
                <w:rFonts w:ascii="Times New Roman" w:eastAsia="Calibri" w:hAnsi="Times New Roman" w:cs="Times New Roman"/>
                <w:b/>
                <w:sz w:val="24"/>
                <w:szCs w:val="24"/>
              </w:rPr>
            </w:pPr>
            <w:r w:rsidRPr="000848A7">
              <w:rPr>
                <w:rFonts w:ascii="Times New Roman" w:eastAsia="Calibri" w:hAnsi="Times New Roman" w:cs="Times New Roman"/>
                <w:b/>
                <w:sz w:val="24"/>
                <w:szCs w:val="24"/>
              </w:rPr>
              <w:t>Кол-во часов</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Введение.</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1</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Устное народное творчество</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Из древнерусской литературы</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русской </w:t>
            </w:r>
            <w:r w:rsidRPr="000848A7">
              <w:rPr>
                <w:rFonts w:ascii="Times New Roman" w:eastAsia="Calibri" w:hAnsi="Times New Roman" w:cs="Times New Roman"/>
                <w:sz w:val="24"/>
                <w:szCs w:val="24"/>
              </w:rPr>
              <w:t xml:space="preserve">литературы </w:t>
            </w:r>
            <w:r w:rsidRPr="000848A7">
              <w:rPr>
                <w:rFonts w:ascii="Times New Roman" w:eastAsia="Calibri" w:hAnsi="Times New Roman" w:cs="Times New Roman"/>
                <w:sz w:val="24"/>
                <w:szCs w:val="24"/>
                <w:lang w:val="en-US"/>
              </w:rPr>
              <w:t>XVIII</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2</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русской </w:t>
            </w:r>
            <w:r w:rsidRPr="000848A7">
              <w:rPr>
                <w:rFonts w:ascii="Times New Roman" w:eastAsia="Calibri" w:hAnsi="Times New Roman" w:cs="Times New Roman"/>
                <w:sz w:val="24"/>
                <w:szCs w:val="24"/>
              </w:rPr>
              <w:t xml:space="preserve">литературы </w:t>
            </w:r>
            <w:r w:rsidRPr="000848A7">
              <w:rPr>
                <w:rFonts w:ascii="Times New Roman" w:eastAsia="Calibri" w:hAnsi="Times New Roman" w:cs="Times New Roman"/>
                <w:sz w:val="24"/>
                <w:szCs w:val="24"/>
                <w:lang w:val="en-US"/>
              </w:rPr>
              <w:t>XIX</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русской </w:t>
            </w:r>
            <w:r w:rsidRPr="000848A7">
              <w:rPr>
                <w:rFonts w:ascii="Times New Roman" w:eastAsia="Calibri" w:hAnsi="Times New Roman" w:cs="Times New Roman"/>
                <w:sz w:val="24"/>
                <w:szCs w:val="24"/>
              </w:rPr>
              <w:t xml:space="preserve">литературы </w:t>
            </w:r>
            <w:r w:rsidRPr="000848A7">
              <w:rPr>
                <w:rFonts w:ascii="Times New Roman" w:eastAsia="Calibri" w:hAnsi="Times New Roman" w:cs="Times New Roman"/>
                <w:sz w:val="24"/>
                <w:szCs w:val="24"/>
                <w:lang w:val="en-US"/>
              </w:rPr>
              <w:t>XX</w:t>
            </w:r>
            <w:r w:rsidRPr="000848A7">
              <w:rPr>
                <w:rFonts w:ascii="Times New Roman" w:eastAsia="Calibri" w:hAnsi="Times New Roman" w:cs="Times New Roman"/>
                <w:sz w:val="24"/>
                <w:szCs w:val="24"/>
              </w:rPr>
              <w:t xml:space="preserve"> века</w:t>
            </w:r>
          </w:p>
        </w:tc>
        <w:tc>
          <w:tcPr>
            <w:tcW w:w="2410"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6772CA" w:rsidRPr="000848A7" w:rsidTr="000848A7">
        <w:tc>
          <w:tcPr>
            <w:tcW w:w="7196" w:type="dxa"/>
            <w:shd w:val="clear" w:color="auto" w:fill="auto"/>
          </w:tcPr>
          <w:p w:rsidR="006772CA" w:rsidRPr="000848A7" w:rsidRDefault="006772CA"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Литература народов России</w:t>
            </w:r>
          </w:p>
        </w:tc>
        <w:tc>
          <w:tcPr>
            <w:tcW w:w="2410" w:type="dxa"/>
            <w:shd w:val="clear" w:color="auto" w:fill="auto"/>
          </w:tcPr>
          <w:p w:rsidR="006772CA" w:rsidRDefault="006772CA"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Из зарубежной литературы</w:t>
            </w:r>
          </w:p>
        </w:tc>
        <w:tc>
          <w:tcPr>
            <w:tcW w:w="2410" w:type="dxa"/>
            <w:shd w:val="clear" w:color="auto" w:fill="auto"/>
          </w:tcPr>
          <w:p w:rsidR="000848A7" w:rsidRPr="000848A7" w:rsidRDefault="006772CA"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848A7" w:rsidRPr="000848A7" w:rsidTr="000848A7">
        <w:tc>
          <w:tcPr>
            <w:tcW w:w="7196" w:type="dxa"/>
            <w:shd w:val="clear" w:color="auto" w:fill="auto"/>
          </w:tcPr>
          <w:p w:rsidR="000848A7" w:rsidRPr="000848A7" w:rsidRDefault="000848A7" w:rsidP="000848A7">
            <w:pPr>
              <w:spacing w:after="0" w:line="240" w:lineRule="auto"/>
              <w:jc w:val="left"/>
              <w:rPr>
                <w:rFonts w:ascii="Times New Roman" w:eastAsia="Calibri" w:hAnsi="Times New Roman" w:cs="Times New Roman"/>
                <w:sz w:val="24"/>
                <w:szCs w:val="24"/>
              </w:rPr>
            </w:pPr>
            <w:r w:rsidRPr="000848A7">
              <w:rPr>
                <w:rFonts w:ascii="Times New Roman" w:eastAsia="Calibri" w:hAnsi="Times New Roman" w:cs="Times New Roman"/>
                <w:sz w:val="24"/>
                <w:szCs w:val="24"/>
              </w:rPr>
              <w:t>Итого</w:t>
            </w:r>
          </w:p>
        </w:tc>
        <w:tc>
          <w:tcPr>
            <w:tcW w:w="2410" w:type="dxa"/>
            <w:shd w:val="clear" w:color="auto" w:fill="auto"/>
          </w:tcPr>
          <w:p w:rsidR="000848A7" w:rsidRPr="000848A7" w:rsidRDefault="006772CA" w:rsidP="000848A7">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68</w:t>
            </w:r>
          </w:p>
        </w:tc>
      </w:tr>
    </w:tbl>
    <w:p w:rsidR="00B612E8" w:rsidRPr="00B612E8" w:rsidRDefault="00B612E8" w:rsidP="006772CA">
      <w:pPr>
        <w:spacing w:after="0" w:line="240" w:lineRule="auto"/>
        <w:jc w:val="both"/>
        <w:rPr>
          <w:rFonts w:ascii="Times New Roman" w:eastAsia="Calibri" w:hAnsi="Times New Roman" w:cs="Times New Roman"/>
          <w:b/>
          <w:sz w:val="28"/>
          <w:szCs w:val="28"/>
        </w:rPr>
      </w:pPr>
    </w:p>
    <w:p w:rsidR="001C694F" w:rsidRPr="006772CA" w:rsidRDefault="001C694F" w:rsidP="006772CA">
      <w:pPr>
        <w:spacing w:after="0" w:line="240" w:lineRule="auto"/>
        <w:jc w:val="center"/>
        <w:rPr>
          <w:rFonts w:ascii="Times New Roman" w:hAnsi="Times New Roman" w:cs="Times New Roman"/>
          <w:b/>
          <w:sz w:val="24"/>
          <w:szCs w:val="24"/>
        </w:rPr>
      </w:pPr>
      <w:r w:rsidRPr="006772CA">
        <w:rPr>
          <w:rFonts w:ascii="Times New Roman" w:hAnsi="Times New Roman" w:cs="Times New Roman"/>
          <w:b/>
          <w:sz w:val="24"/>
          <w:szCs w:val="24"/>
        </w:rPr>
        <w:t>8 класс</w:t>
      </w:r>
    </w:p>
    <w:p w:rsidR="001C694F" w:rsidRPr="006772CA" w:rsidRDefault="001C694F" w:rsidP="006772CA">
      <w:pPr>
        <w:spacing w:after="0" w:line="240" w:lineRule="auto"/>
        <w:jc w:val="center"/>
        <w:rPr>
          <w:rFonts w:ascii="Times New Roman" w:hAnsi="Times New Roman" w:cs="Times New Roman"/>
          <w:b/>
          <w:sz w:val="24"/>
          <w:szCs w:val="24"/>
        </w:rPr>
      </w:pPr>
      <w:r w:rsidRPr="006772CA">
        <w:rPr>
          <w:rFonts w:ascii="Times New Roman" w:hAnsi="Times New Roman" w:cs="Times New Roman"/>
          <w:b/>
          <w:sz w:val="24"/>
          <w:szCs w:val="24"/>
        </w:rPr>
        <w:t>68 часов</w:t>
      </w:r>
    </w:p>
    <w:p w:rsidR="001C694F" w:rsidRPr="001C694F" w:rsidRDefault="006772CA" w:rsidP="006772C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Тематическое планирование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2410"/>
      </w:tblGrid>
      <w:tr w:rsidR="006772CA" w:rsidRPr="001C694F" w:rsidTr="006772CA">
        <w:tc>
          <w:tcPr>
            <w:tcW w:w="7230" w:type="dxa"/>
            <w:shd w:val="clear" w:color="auto" w:fill="auto"/>
          </w:tcPr>
          <w:p w:rsidR="006772CA" w:rsidRPr="001C694F" w:rsidRDefault="006772CA" w:rsidP="006772CA">
            <w:pPr>
              <w:spacing w:after="0" w:line="240" w:lineRule="auto"/>
              <w:jc w:val="center"/>
              <w:rPr>
                <w:rFonts w:ascii="Times New Roman" w:eastAsia="Calibri" w:hAnsi="Times New Roman" w:cs="Times New Roman"/>
                <w:b/>
                <w:sz w:val="24"/>
                <w:szCs w:val="24"/>
              </w:rPr>
            </w:pPr>
            <w:r w:rsidRPr="001C694F">
              <w:rPr>
                <w:rFonts w:ascii="Times New Roman" w:eastAsia="Calibri" w:hAnsi="Times New Roman" w:cs="Times New Roman"/>
                <w:b/>
                <w:sz w:val="24"/>
                <w:szCs w:val="24"/>
              </w:rPr>
              <w:t>Тема</w:t>
            </w:r>
          </w:p>
        </w:tc>
        <w:tc>
          <w:tcPr>
            <w:tcW w:w="2410" w:type="dxa"/>
            <w:shd w:val="clear" w:color="auto" w:fill="auto"/>
          </w:tcPr>
          <w:p w:rsidR="006772CA" w:rsidRPr="001C694F" w:rsidRDefault="006772CA" w:rsidP="006772CA">
            <w:pPr>
              <w:spacing w:after="0" w:line="240" w:lineRule="auto"/>
              <w:jc w:val="center"/>
              <w:rPr>
                <w:rFonts w:ascii="Times New Roman" w:eastAsia="Calibri" w:hAnsi="Times New Roman" w:cs="Times New Roman"/>
                <w:b/>
                <w:sz w:val="24"/>
                <w:szCs w:val="24"/>
              </w:rPr>
            </w:pPr>
            <w:r w:rsidRPr="001C694F">
              <w:rPr>
                <w:rFonts w:ascii="Times New Roman" w:eastAsia="Calibri" w:hAnsi="Times New Roman" w:cs="Times New Roman"/>
                <w:b/>
                <w:sz w:val="24"/>
                <w:szCs w:val="24"/>
              </w:rPr>
              <w:t>Кол-во часов</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Введение.</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1</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Устное народное творчество</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2</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Из древнерусской литературы</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2</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 xml:space="preserve">Из литературы </w:t>
            </w:r>
            <w:r w:rsidRPr="001C694F">
              <w:rPr>
                <w:rFonts w:ascii="Times New Roman" w:eastAsia="Calibri" w:hAnsi="Times New Roman" w:cs="Times New Roman"/>
                <w:sz w:val="24"/>
                <w:szCs w:val="24"/>
                <w:lang w:val="en-US"/>
              </w:rPr>
              <w:t>XVIII</w:t>
            </w:r>
            <w:r w:rsidRPr="001C694F">
              <w:rPr>
                <w:rFonts w:ascii="Times New Roman" w:eastAsia="Calibri" w:hAnsi="Times New Roman" w:cs="Times New Roman"/>
                <w:sz w:val="24"/>
                <w:szCs w:val="24"/>
              </w:rPr>
              <w:t xml:space="preserve"> века</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3</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 xml:space="preserve">Из литературы </w:t>
            </w:r>
            <w:r w:rsidRPr="001C694F">
              <w:rPr>
                <w:rFonts w:ascii="Times New Roman" w:eastAsia="Calibri" w:hAnsi="Times New Roman" w:cs="Times New Roman"/>
                <w:sz w:val="24"/>
                <w:szCs w:val="24"/>
                <w:lang w:val="en-US"/>
              </w:rPr>
              <w:t>XIX</w:t>
            </w:r>
            <w:r w:rsidRPr="001C694F">
              <w:rPr>
                <w:rFonts w:ascii="Times New Roman" w:eastAsia="Calibri" w:hAnsi="Times New Roman" w:cs="Times New Roman"/>
                <w:sz w:val="24"/>
                <w:szCs w:val="24"/>
              </w:rPr>
              <w:t xml:space="preserve"> века</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35</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 xml:space="preserve">Из литературы </w:t>
            </w:r>
            <w:r w:rsidRPr="001C694F">
              <w:rPr>
                <w:rFonts w:ascii="Times New Roman" w:eastAsia="Calibri" w:hAnsi="Times New Roman" w:cs="Times New Roman"/>
                <w:sz w:val="24"/>
                <w:szCs w:val="24"/>
                <w:lang w:val="en-US"/>
              </w:rPr>
              <w:t>XX</w:t>
            </w:r>
            <w:r w:rsidRPr="001C694F">
              <w:rPr>
                <w:rFonts w:ascii="Times New Roman" w:eastAsia="Calibri" w:hAnsi="Times New Roman" w:cs="Times New Roman"/>
                <w:sz w:val="24"/>
                <w:szCs w:val="24"/>
              </w:rPr>
              <w:t xml:space="preserve"> века</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20</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Из зарубежной литературы</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5</w:t>
            </w:r>
          </w:p>
        </w:tc>
      </w:tr>
      <w:tr w:rsidR="006772CA" w:rsidRPr="001C694F" w:rsidTr="006772CA">
        <w:tc>
          <w:tcPr>
            <w:tcW w:w="723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Итого</w:t>
            </w:r>
          </w:p>
        </w:tc>
        <w:tc>
          <w:tcPr>
            <w:tcW w:w="2410" w:type="dxa"/>
            <w:shd w:val="clear" w:color="auto" w:fill="auto"/>
          </w:tcPr>
          <w:p w:rsidR="006772CA" w:rsidRPr="001C694F" w:rsidRDefault="006772CA" w:rsidP="006772CA">
            <w:pPr>
              <w:spacing w:after="0" w:line="240" w:lineRule="auto"/>
              <w:jc w:val="left"/>
              <w:rPr>
                <w:rFonts w:ascii="Times New Roman" w:eastAsia="Calibri" w:hAnsi="Times New Roman" w:cs="Times New Roman"/>
                <w:sz w:val="24"/>
                <w:szCs w:val="24"/>
              </w:rPr>
            </w:pPr>
            <w:r w:rsidRPr="001C694F">
              <w:rPr>
                <w:rFonts w:ascii="Times New Roman" w:eastAsia="Calibri" w:hAnsi="Times New Roman" w:cs="Times New Roman"/>
                <w:sz w:val="24"/>
                <w:szCs w:val="24"/>
              </w:rPr>
              <w:t>68</w:t>
            </w:r>
          </w:p>
        </w:tc>
      </w:tr>
    </w:tbl>
    <w:p w:rsidR="001C694F" w:rsidRPr="00E819E8" w:rsidRDefault="001C694F" w:rsidP="001C694F">
      <w:pPr>
        <w:jc w:val="both"/>
        <w:rPr>
          <w:rFonts w:ascii="Calibri" w:eastAsia="Calibri" w:hAnsi="Calibri" w:cs="Times New Roman"/>
          <w:b/>
        </w:rPr>
      </w:pPr>
    </w:p>
    <w:p w:rsidR="001C694F" w:rsidRPr="006772CA" w:rsidRDefault="001C694F" w:rsidP="006772CA">
      <w:pPr>
        <w:spacing w:after="0" w:line="240" w:lineRule="auto"/>
        <w:jc w:val="center"/>
        <w:rPr>
          <w:rFonts w:ascii="Times New Roman" w:hAnsi="Times New Roman" w:cs="Times New Roman"/>
          <w:b/>
          <w:sz w:val="24"/>
          <w:szCs w:val="24"/>
        </w:rPr>
      </w:pPr>
      <w:r w:rsidRPr="006772CA">
        <w:rPr>
          <w:rFonts w:ascii="Times New Roman" w:hAnsi="Times New Roman" w:cs="Times New Roman"/>
          <w:b/>
          <w:sz w:val="24"/>
          <w:szCs w:val="24"/>
        </w:rPr>
        <w:t>9 класс</w:t>
      </w:r>
    </w:p>
    <w:p w:rsidR="001C694F" w:rsidRPr="006772CA" w:rsidRDefault="001C694F" w:rsidP="006772CA">
      <w:pPr>
        <w:spacing w:after="0" w:line="240" w:lineRule="auto"/>
        <w:jc w:val="center"/>
        <w:rPr>
          <w:rFonts w:ascii="Times New Roman" w:hAnsi="Times New Roman" w:cs="Times New Roman"/>
          <w:b/>
          <w:sz w:val="24"/>
          <w:szCs w:val="24"/>
        </w:rPr>
      </w:pPr>
      <w:r w:rsidRPr="006772CA">
        <w:rPr>
          <w:rFonts w:ascii="Times New Roman" w:hAnsi="Times New Roman" w:cs="Times New Roman"/>
          <w:b/>
          <w:sz w:val="24"/>
          <w:szCs w:val="24"/>
        </w:rPr>
        <w:t>102 часа</w:t>
      </w:r>
    </w:p>
    <w:p w:rsidR="001C694F" w:rsidRPr="006772CA" w:rsidRDefault="006772CA" w:rsidP="006772CA">
      <w:pPr>
        <w:widowControl w:val="0"/>
        <w:shd w:val="clear" w:color="auto" w:fill="FFFFFF"/>
        <w:suppressAutoHyphens/>
        <w:spacing w:after="0" w:line="240" w:lineRule="auto"/>
        <w:ind w:left="-1080"/>
        <w:jc w:val="center"/>
        <w:rPr>
          <w:rFonts w:ascii="Times New Roman" w:eastAsia="SimSun" w:hAnsi="Times New Roman" w:cs="Times New Roman"/>
          <w:b/>
          <w:color w:val="000000"/>
          <w:spacing w:val="4"/>
          <w:kern w:val="1"/>
          <w:sz w:val="24"/>
          <w:szCs w:val="24"/>
          <w:lang w:eastAsia="hi-IN" w:bidi="hi-IN"/>
        </w:rPr>
      </w:pPr>
      <w:r>
        <w:rPr>
          <w:rFonts w:ascii="Times New Roman" w:eastAsia="SimSun" w:hAnsi="Times New Roman" w:cs="Times New Roman"/>
          <w:b/>
          <w:color w:val="000000"/>
          <w:spacing w:val="4"/>
          <w:kern w:val="1"/>
          <w:sz w:val="24"/>
          <w:szCs w:val="24"/>
          <w:lang w:eastAsia="hi-IN" w:bidi="hi-IN"/>
        </w:rPr>
        <w:t xml:space="preserve">                 </w:t>
      </w:r>
      <w:r w:rsidRPr="006772CA">
        <w:rPr>
          <w:rFonts w:ascii="Times New Roman" w:eastAsia="SimSun" w:hAnsi="Times New Roman" w:cs="Times New Roman"/>
          <w:b/>
          <w:color w:val="000000"/>
          <w:spacing w:val="4"/>
          <w:kern w:val="1"/>
          <w:sz w:val="24"/>
          <w:szCs w:val="24"/>
          <w:lang w:eastAsia="hi-IN" w:bidi="hi-IN"/>
        </w:rPr>
        <w:t>Тематическое планирование</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8"/>
        <w:gridCol w:w="2410"/>
      </w:tblGrid>
      <w:tr w:rsidR="006772CA" w:rsidRPr="006772CA" w:rsidTr="006772CA">
        <w:tc>
          <w:tcPr>
            <w:tcW w:w="7268" w:type="dxa"/>
          </w:tcPr>
          <w:p w:rsidR="006772CA" w:rsidRPr="006772CA" w:rsidRDefault="006772CA" w:rsidP="006772CA">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772CA">
              <w:rPr>
                <w:rFonts w:ascii="Times New Roman" w:eastAsia="SimSun" w:hAnsi="Times New Roman" w:cs="Times New Roman"/>
                <w:b/>
                <w:kern w:val="1"/>
                <w:sz w:val="24"/>
                <w:szCs w:val="24"/>
                <w:lang w:eastAsia="hi-IN" w:bidi="hi-IN"/>
              </w:rPr>
              <w:t>Тема</w:t>
            </w:r>
          </w:p>
        </w:tc>
        <w:tc>
          <w:tcPr>
            <w:tcW w:w="2410" w:type="dxa"/>
          </w:tcPr>
          <w:p w:rsidR="006772CA" w:rsidRPr="006772CA" w:rsidRDefault="006772CA" w:rsidP="006772CA">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772CA">
              <w:rPr>
                <w:rFonts w:ascii="Times New Roman" w:eastAsia="SimSun" w:hAnsi="Times New Roman" w:cs="Times New Roman"/>
                <w:b/>
                <w:kern w:val="1"/>
                <w:sz w:val="24"/>
                <w:szCs w:val="24"/>
                <w:lang w:eastAsia="hi-IN" w:bidi="hi-IN"/>
              </w:rPr>
              <w:t>Кол-во часов</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Введение.</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1</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Из древнерусской литературы.</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7</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 xml:space="preserve">Из русской литературы </w:t>
            </w:r>
            <w:r w:rsidRPr="006772CA">
              <w:rPr>
                <w:rFonts w:ascii="Times New Roman" w:eastAsia="SimSun" w:hAnsi="Times New Roman" w:cs="Times New Roman"/>
                <w:kern w:val="1"/>
                <w:sz w:val="24"/>
                <w:szCs w:val="24"/>
                <w:lang w:val="en-US" w:eastAsia="hi-IN" w:bidi="hi-IN"/>
              </w:rPr>
              <w:t>XYIII</w:t>
            </w:r>
            <w:r w:rsidRPr="006772CA">
              <w:rPr>
                <w:rFonts w:ascii="Times New Roman" w:eastAsia="SimSun" w:hAnsi="Times New Roman" w:cs="Times New Roman"/>
                <w:kern w:val="1"/>
                <w:sz w:val="24"/>
                <w:szCs w:val="24"/>
                <w:lang w:eastAsia="hi-IN" w:bidi="hi-IN"/>
              </w:rPr>
              <w:t xml:space="preserve"> века.</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9</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 xml:space="preserve">Из русской литературы </w:t>
            </w:r>
            <w:r w:rsidRPr="006772CA">
              <w:rPr>
                <w:rFonts w:ascii="Times New Roman" w:eastAsia="SimSun" w:hAnsi="Times New Roman" w:cs="Times New Roman"/>
                <w:kern w:val="1"/>
                <w:sz w:val="24"/>
                <w:szCs w:val="24"/>
                <w:lang w:val="en-US" w:eastAsia="hi-IN" w:bidi="hi-IN"/>
              </w:rPr>
              <w:t>XIX</w:t>
            </w:r>
            <w:r w:rsidRPr="006772CA">
              <w:rPr>
                <w:rFonts w:ascii="Times New Roman" w:eastAsia="SimSun" w:hAnsi="Times New Roman" w:cs="Times New Roman"/>
                <w:kern w:val="1"/>
                <w:sz w:val="24"/>
                <w:szCs w:val="24"/>
                <w:lang w:eastAsia="hi-IN" w:bidi="hi-IN"/>
              </w:rPr>
              <w:t xml:space="preserve"> века.</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54</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 xml:space="preserve">Из русской литературы </w:t>
            </w:r>
            <w:r w:rsidRPr="006772CA">
              <w:rPr>
                <w:rFonts w:ascii="Times New Roman" w:eastAsia="SimSun" w:hAnsi="Times New Roman" w:cs="Times New Roman"/>
                <w:kern w:val="1"/>
                <w:sz w:val="24"/>
                <w:szCs w:val="24"/>
                <w:lang w:val="en-US" w:eastAsia="hi-IN" w:bidi="hi-IN"/>
              </w:rPr>
              <w:t>XX</w:t>
            </w:r>
            <w:r w:rsidRPr="006772CA">
              <w:rPr>
                <w:rFonts w:ascii="Times New Roman" w:eastAsia="SimSun" w:hAnsi="Times New Roman" w:cs="Times New Roman"/>
                <w:kern w:val="1"/>
                <w:sz w:val="24"/>
                <w:szCs w:val="24"/>
                <w:lang w:eastAsia="hi-IN" w:bidi="hi-IN"/>
              </w:rPr>
              <w:t xml:space="preserve"> века.</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24</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Из зарубежной литературы.</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7</w:t>
            </w:r>
          </w:p>
        </w:tc>
      </w:tr>
      <w:tr w:rsidR="006772CA" w:rsidRPr="006772CA" w:rsidTr="006772CA">
        <w:tc>
          <w:tcPr>
            <w:tcW w:w="7268" w:type="dxa"/>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Итого</w:t>
            </w:r>
          </w:p>
        </w:tc>
        <w:tc>
          <w:tcPr>
            <w:tcW w:w="2410" w:type="dxa"/>
            <w:vAlign w:val="center"/>
          </w:tcPr>
          <w:p w:rsidR="006772CA" w:rsidRPr="006772CA" w:rsidRDefault="006772CA" w:rsidP="006772CA">
            <w:pPr>
              <w:widowControl w:val="0"/>
              <w:suppressAutoHyphens/>
              <w:spacing w:after="0" w:line="240" w:lineRule="auto"/>
              <w:jc w:val="left"/>
              <w:rPr>
                <w:rFonts w:ascii="Times New Roman" w:eastAsia="SimSun" w:hAnsi="Times New Roman" w:cs="Times New Roman"/>
                <w:kern w:val="1"/>
                <w:sz w:val="24"/>
                <w:szCs w:val="24"/>
                <w:lang w:eastAsia="hi-IN" w:bidi="hi-IN"/>
              </w:rPr>
            </w:pPr>
            <w:r w:rsidRPr="006772CA">
              <w:rPr>
                <w:rFonts w:ascii="Times New Roman" w:eastAsia="SimSun" w:hAnsi="Times New Roman" w:cs="Times New Roman"/>
                <w:kern w:val="1"/>
                <w:sz w:val="24"/>
                <w:szCs w:val="24"/>
                <w:lang w:eastAsia="hi-IN" w:bidi="hi-IN"/>
              </w:rPr>
              <w:t>102</w:t>
            </w:r>
          </w:p>
        </w:tc>
      </w:tr>
    </w:tbl>
    <w:p w:rsidR="001C694F" w:rsidRPr="001C694F" w:rsidRDefault="001C694F" w:rsidP="00B612E8">
      <w:pPr>
        <w:widowControl w:val="0"/>
        <w:suppressAutoHyphens/>
        <w:spacing w:line="276" w:lineRule="auto"/>
        <w:jc w:val="both"/>
        <w:rPr>
          <w:rFonts w:ascii="Times New Roman" w:eastAsia="SimSun" w:hAnsi="Times New Roman" w:cs="Times New Roman"/>
          <w:kern w:val="1"/>
          <w:sz w:val="24"/>
          <w:szCs w:val="24"/>
          <w:lang w:eastAsia="hi-IN" w:bidi="hi-IN"/>
        </w:rPr>
      </w:pPr>
    </w:p>
    <w:sectPr w:rsidR="001C694F" w:rsidRPr="001C694F" w:rsidSect="001C4B6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DE" w:rsidRDefault="00A576DE" w:rsidP="000848A7">
      <w:pPr>
        <w:spacing w:after="0" w:line="240" w:lineRule="auto"/>
      </w:pPr>
      <w:r>
        <w:separator/>
      </w:r>
    </w:p>
  </w:endnote>
  <w:endnote w:type="continuationSeparator" w:id="1">
    <w:p w:rsidR="00A576DE" w:rsidRDefault="00A576DE" w:rsidP="0008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126"/>
      <w:docPartObj>
        <w:docPartGallery w:val="Page Numbers (Bottom of Page)"/>
        <w:docPartUnique/>
      </w:docPartObj>
    </w:sdtPr>
    <w:sdtContent>
      <w:p w:rsidR="001C4B6A" w:rsidRDefault="00363A5C">
        <w:pPr>
          <w:pStyle w:val="ad"/>
        </w:pPr>
        <w:r w:rsidRPr="001C4B6A">
          <w:rPr>
            <w:rFonts w:ascii="Times New Roman" w:hAnsi="Times New Roman" w:cs="Times New Roman"/>
          </w:rPr>
          <w:fldChar w:fldCharType="begin"/>
        </w:r>
        <w:r w:rsidR="001C4B6A" w:rsidRPr="001C4B6A">
          <w:rPr>
            <w:rFonts w:ascii="Times New Roman" w:hAnsi="Times New Roman" w:cs="Times New Roman"/>
          </w:rPr>
          <w:instrText xml:space="preserve"> PAGE   \* MERGEFORMAT </w:instrText>
        </w:r>
        <w:r w:rsidRPr="001C4B6A">
          <w:rPr>
            <w:rFonts w:ascii="Times New Roman" w:hAnsi="Times New Roman" w:cs="Times New Roman"/>
          </w:rPr>
          <w:fldChar w:fldCharType="separate"/>
        </w:r>
        <w:r w:rsidR="00BD59CE">
          <w:rPr>
            <w:rFonts w:ascii="Times New Roman" w:hAnsi="Times New Roman" w:cs="Times New Roman"/>
            <w:noProof/>
          </w:rPr>
          <w:t>3</w:t>
        </w:r>
        <w:r w:rsidRPr="001C4B6A">
          <w:rPr>
            <w:rFonts w:ascii="Times New Roman" w:hAnsi="Times New Roman" w:cs="Times New Roman"/>
          </w:rPr>
          <w:fldChar w:fldCharType="end"/>
        </w:r>
      </w:p>
    </w:sdtContent>
  </w:sdt>
  <w:p w:rsidR="001C4B6A" w:rsidRDefault="001C4B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DE" w:rsidRDefault="00A576DE" w:rsidP="000848A7">
      <w:pPr>
        <w:spacing w:after="0" w:line="240" w:lineRule="auto"/>
      </w:pPr>
      <w:r>
        <w:separator/>
      </w:r>
    </w:p>
  </w:footnote>
  <w:footnote w:type="continuationSeparator" w:id="1">
    <w:p w:rsidR="00A576DE" w:rsidRDefault="00A576DE" w:rsidP="000848A7">
      <w:pPr>
        <w:spacing w:after="0" w:line="240" w:lineRule="auto"/>
      </w:pPr>
      <w:r>
        <w:continuationSeparator/>
      </w:r>
    </w:p>
  </w:footnote>
  <w:footnote w:id="2">
    <w:p w:rsidR="000848A7" w:rsidRDefault="000848A7" w:rsidP="000848A7">
      <w:pPr>
        <w:pStyle w:val="a9"/>
      </w:pPr>
      <w:r>
        <w:rPr>
          <w:rStyle w:val="a8"/>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D843BE"/>
    <w:multiLevelType w:val="multilevel"/>
    <w:tmpl w:val="2460F214"/>
    <w:lvl w:ilvl="0">
      <w:start w:val="1"/>
      <w:numFmt w:val="decimal"/>
      <w:lvlText w:val="%1."/>
      <w:lvlJc w:val="left"/>
      <w:pPr>
        <w:ind w:left="360" w:hanging="360"/>
      </w:pPr>
      <w:rPr>
        <w:rFonts w:cs="Times New Roman" w:hint="default"/>
        <w:b w:val="0"/>
      </w:rPr>
    </w:lvl>
    <w:lvl w:ilvl="1">
      <w:start w:val="1"/>
      <w:numFmt w:val="decimal"/>
      <w:isLgl/>
      <w:lvlText w:val="%1.%2"/>
      <w:lvlJc w:val="left"/>
      <w:pPr>
        <w:ind w:left="735" w:hanging="735"/>
      </w:pPr>
      <w:rPr>
        <w:rFonts w:cs="Times New Roman" w:hint="default"/>
        <w:b/>
      </w:rPr>
    </w:lvl>
    <w:lvl w:ilvl="2">
      <w:start w:val="1"/>
      <w:numFmt w:val="decimal"/>
      <w:isLgl/>
      <w:lvlText w:val="%1.%2.%3"/>
      <w:lvlJc w:val="left"/>
      <w:pPr>
        <w:ind w:left="735" w:hanging="73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BC27C4"/>
    <w:multiLevelType w:val="hybridMultilevel"/>
    <w:tmpl w:val="831662F2"/>
    <w:lvl w:ilvl="0" w:tplc="040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E04F4"/>
    <w:multiLevelType w:val="hybridMultilevel"/>
    <w:tmpl w:val="6FD00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3B27EA9"/>
    <w:multiLevelType w:val="hybridMultilevel"/>
    <w:tmpl w:val="C93EF12C"/>
    <w:lvl w:ilvl="0" w:tplc="04190005">
      <w:start w:val="1"/>
      <w:numFmt w:val="bullet"/>
      <w:lvlText w:val=""/>
      <w:lvlJc w:val="left"/>
      <w:pPr>
        <w:ind w:left="1429" w:hanging="360"/>
      </w:pPr>
      <w:rPr>
        <w:rFonts w:ascii="Wingdings" w:hAnsi="Wingdings"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1"/>
  </w:num>
  <w:num w:numId="4">
    <w:abstractNumId w:val="13"/>
  </w:num>
  <w:num w:numId="5">
    <w:abstractNumId w:val="2"/>
  </w:num>
  <w:num w:numId="6">
    <w:abstractNumId w:val="9"/>
  </w:num>
  <w:num w:numId="7">
    <w:abstractNumId w:val="4"/>
  </w:num>
  <w:num w:numId="8">
    <w:abstractNumId w:val="7"/>
  </w:num>
  <w:num w:numId="9">
    <w:abstractNumId w:val="3"/>
  </w:num>
  <w:num w:numId="10">
    <w:abstractNumId w:val="5"/>
  </w:num>
  <w:num w:numId="11">
    <w:abstractNumId w:val="10"/>
  </w:num>
  <w:num w:numId="12">
    <w:abstractNumId w:val="15"/>
  </w:num>
  <w:num w:numId="13">
    <w:abstractNumId w:val="6"/>
  </w:num>
  <w:num w:numId="14">
    <w:abstractNumId w:val="1"/>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2262E"/>
    <w:rsid w:val="000848A7"/>
    <w:rsid w:val="00092CB4"/>
    <w:rsid w:val="001B49E0"/>
    <w:rsid w:val="001C4B6A"/>
    <w:rsid w:val="001C694F"/>
    <w:rsid w:val="0022262E"/>
    <w:rsid w:val="00237DE7"/>
    <w:rsid w:val="002B5107"/>
    <w:rsid w:val="00363A5C"/>
    <w:rsid w:val="003D1977"/>
    <w:rsid w:val="00471BAA"/>
    <w:rsid w:val="004A6A78"/>
    <w:rsid w:val="005A0719"/>
    <w:rsid w:val="005D7410"/>
    <w:rsid w:val="006772CA"/>
    <w:rsid w:val="006C1B85"/>
    <w:rsid w:val="006F31D5"/>
    <w:rsid w:val="00713BDC"/>
    <w:rsid w:val="00A576DE"/>
    <w:rsid w:val="00B2208A"/>
    <w:rsid w:val="00B612E8"/>
    <w:rsid w:val="00BD59CE"/>
    <w:rsid w:val="00C8573E"/>
    <w:rsid w:val="00D73F8C"/>
    <w:rsid w:val="00DD3BEC"/>
    <w:rsid w:val="00FB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694F"/>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styleId="a4">
    <w:name w:val="No Spacing"/>
    <w:qFormat/>
    <w:rsid w:val="00B612E8"/>
    <w:pPr>
      <w:spacing w:after="0" w:line="240" w:lineRule="auto"/>
      <w:jc w:val="left"/>
    </w:pPr>
    <w:rPr>
      <w:rFonts w:ascii="Calibri" w:eastAsia="Times New Roman" w:hAnsi="Calibri" w:cs="Times New Roman"/>
      <w:lang w:eastAsia="ru-RU"/>
    </w:rPr>
  </w:style>
  <w:style w:type="character" w:styleId="a5">
    <w:name w:val="Strong"/>
    <w:basedOn w:val="a0"/>
    <w:qFormat/>
    <w:rsid w:val="00B612E8"/>
    <w:rPr>
      <w:b/>
      <w:bCs/>
    </w:rPr>
  </w:style>
  <w:style w:type="paragraph" w:styleId="a6">
    <w:name w:val="Balloon Text"/>
    <w:basedOn w:val="a"/>
    <w:link w:val="a7"/>
    <w:uiPriority w:val="99"/>
    <w:semiHidden/>
    <w:unhideWhenUsed/>
    <w:rsid w:val="00713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BDC"/>
    <w:rPr>
      <w:rFonts w:ascii="Tahoma" w:hAnsi="Tahoma" w:cs="Tahoma"/>
      <w:sz w:val="16"/>
      <w:szCs w:val="16"/>
    </w:rPr>
  </w:style>
  <w:style w:type="character" w:styleId="a8">
    <w:name w:val="footnote reference"/>
    <w:rsid w:val="000848A7"/>
    <w:rPr>
      <w:vertAlign w:val="superscript"/>
    </w:rPr>
  </w:style>
  <w:style w:type="paragraph" w:styleId="a9">
    <w:name w:val="footnote text"/>
    <w:aliases w:val="Знак6,F1"/>
    <w:basedOn w:val="a"/>
    <w:link w:val="aa"/>
    <w:uiPriority w:val="99"/>
    <w:rsid w:val="000848A7"/>
    <w:pPr>
      <w:spacing w:after="0" w:line="240" w:lineRule="auto"/>
      <w:jc w:val="left"/>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0"/>
    <w:link w:val="a9"/>
    <w:uiPriority w:val="99"/>
    <w:rsid w:val="000848A7"/>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C4B6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C4B6A"/>
  </w:style>
  <w:style w:type="paragraph" w:styleId="ad">
    <w:name w:val="footer"/>
    <w:basedOn w:val="a"/>
    <w:link w:val="ae"/>
    <w:uiPriority w:val="99"/>
    <w:unhideWhenUsed/>
    <w:rsid w:val="001C4B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4B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8230</Words>
  <Characters>46914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2019-01-26T09:45:00Z</dcterms:created>
  <dcterms:modified xsi:type="dcterms:W3CDTF">2019-05-14T09:15:00Z</dcterms:modified>
</cp:coreProperties>
</file>