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29" w:rsidRDefault="0054506B">
      <w:pPr>
        <w:rPr>
          <w:rFonts w:ascii="Times New Roman" w:hAnsi="Times New Roman"/>
          <w:sz w:val="28"/>
          <w:szCs w:val="28"/>
        </w:rPr>
      </w:pPr>
      <w:r>
        <w:rPr>
          <w:rFonts w:ascii="Times New Roman" w:hAnsi="Times New Roman"/>
          <w:noProof/>
          <w:sz w:val="24"/>
          <w:szCs w:val="24"/>
          <w:lang w:eastAsia="ru-RU"/>
        </w:rPr>
        <w:drawing>
          <wp:inline distT="0" distB="0" distL="0" distR="0">
            <wp:extent cx="5830478" cy="8016906"/>
            <wp:effectExtent l="19050" t="0" r="0" b="0"/>
            <wp:docPr id="2" name="Рисунок 1"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
                    <pic:cNvPicPr>
                      <a:picLocks noChangeAspect="1" noChangeArrowheads="1"/>
                    </pic:cNvPicPr>
                  </pic:nvPicPr>
                  <pic:blipFill>
                    <a:blip r:embed="rId7" cstate="print"/>
                    <a:srcRect/>
                    <a:stretch>
                      <a:fillRect/>
                    </a:stretch>
                  </pic:blipFill>
                  <pic:spPr bwMode="auto">
                    <a:xfrm>
                      <a:off x="0" y="0"/>
                      <a:ext cx="5841660" cy="8032281"/>
                    </a:xfrm>
                    <a:prstGeom prst="rect">
                      <a:avLst/>
                    </a:prstGeom>
                    <a:noFill/>
                    <a:ln w="9525">
                      <a:noFill/>
                      <a:miter lim="800000"/>
                      <a:headEnd/>
                      <a:tailEnd/>
                    </a:ln>
                  </pic:spPr>
                </pic:pic>
              </a:graphicData>
            </a:graphic>
          </wp:inline>
        </w:drawing>
      </w: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502"/>
        <w:gridCol w:w="1503"/>
        <w:gridCol w:w="1502"/>
        <w:gridCol w:w="1503"/>
        <w:gridCol w:w="5614"/>
      </w:tblGrid>
      <w:tr w:rsidR="008C4293" w:rsidRPr="00C15859" w:rsidTr="008C4293">
        <w:tc>
          <w:tcPr>
            <w:tcW w:w="2410" w:type="dxa"/>
          </w:tcPr>
          <w:p w:rsidR="008C4293" w:rsidRPr="00C15859" w:rsidRDefault="008C4293" w:rsidP="007B1F8A">
            <w:pPr>
              <w:spacing w:line="276" w:lineRule="auto"/>
              <w:jc w:val="center"/>
              <w:rPr>
                <w:rFonts w:ascii="Times New Roman" w:hAnsi="Times New Roman"/>
                <w:sz w:val="24"/>
                <w:szCs w:val="24"/>
              </w:rPr>
            </w:pPr>
            <w:r w:rsidRPr="00C15859">
              <w:rPr>
                <w:rFonts w:ascii="Times New Roman" w:hAnsi="Times New Roman"/>
                <w:sz w:val="24"/>
                <w:szCs w:val="24"/>
              </w:rPr>
              <w:lastRenderedPageBreak/>
              <w:t>Наименование предмета</w:t>
            </w:r>
          </w:p>
        </w:tc>
        <w:tc>
          <w:tcPr>
            <w:tcW w:w="11624" w:type="dxa"/>
            <w:gridSpan w:val="5"/>
          </w:tcPr>
          <w:p w:rsidR="008C4293" w:rsidRPr="00C15859" w:rsidRDefault="008C4293" w:rsidP="007B1F8A">
            <w:pPr>
              <w:spacing w:line="276" w:lineRule="auto"/>
              <w:rPr>
                <w:rFonts w:ascii="Times New Roman" w:hAnsi="Times New Roman"/>
                <w:sz w:val="24"/>
                <w:szCs w:val="24"/>
              </w:rPr>
            </w:pPr>
            <w:r>
              <w:rPr>
                <w:rFonts w:ascii="Times New Roman" w:hAnsi="Times New Roman"/>
                <w:sz w:val="24"/>
                <w:szCs w:val="24"/>
              </w:rPr>
              <w:t xml:space="preserve">физика </w:t>
            </w:r>
            <w:r w:rsidR="001D4BE8">
              <w:rPr>
                <w:rFonts w:ascii="Times New Roman" w:hAnsi="Times New Roman"/>
                <w:sz w:val="24"/>
                <w:szCs w:val="24"/>
              </w:rPr>
              <w:t>(базовый уровень)</w:t>
            </w: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Уровень, класс</w:t>
            </w:r>
          </w:p>
        </w:tc>
        <w:tc>
          <w:tcPr>
            <w:tcW w:w="11624" w:type="dxa"/>
            <w:gridSpan w:val="5"/>
          </w:tcPr>
          <w:p w:rsidR="008C4293" w:rsidRPr="00C15859" w:rsidRDefault="008C4293" w:rsidP="007B1F8A">
            <w:pPr>
              <w:spacing w:line="276" w:lineRule="auto"/>
              <w:jc w:val="right"/>
              <w:rPr>
                <w:rFonts w:ascii="Times New Roman" w:hAnsi="Times New Roman"/>
                <w:sz w:val="24"/>
                <w:szCs w:val="24"/>
              </w:rPr>
            </w:pPr>
            <w:r>
              <w:rPr>
                <w:rFonts w:ascii="Times New Roman" w:hAnsi="Times New Roman"/>
                <w:sz w:val="24"/>
                <w:szCs w:val="24"/>
              </w:rPr>
              <w:t>Среднее</w:t>
            </w:r>
            <w:r w:rsidRPr="00C15859">
              <w:rPr>
                <w:rFonts w:ascii="Times New Roman" w:hAnsi="Times New Roman"/>
                <w:sz w:val="24"/>
                <w:szCs w:val="24"/>
              </w:rPr>
              <w:t xml:space="preserve"> общее образования, </w:t>
            </w:r>
            <w:r>
              <w:rPr>
                <w:rFonts w:ascii="Times New Roman" w:hAnsi="Times New Roman"/>
                <w:sz w:val="24"/>
                <w:szCs w:val="24"/>
              </w:rPr>
              <w:t>10</w:t>
            </w:r>
            <w:r w:rsidRPr="00C15859">
              <w:rPr>
                <w:rFonts w:ascii="Times New Roman" w:hAnsi="Times New Roman"/>
                <w:sz w:val="24"/>
                <w:szCs w:val="24"/>
              </w:rPr>
              <w:t xml:space="preserve"> класс</w:t>
            </w: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Количество часов по учебному плану</w:t>
            </w:r>
          </w:p>
        </w:tc>
        <w:tc>
          <w:tcPr>
            <w:tcW w:w="1502" w:type="dxa"/>
          </w:tcPr>
          <w:p w:rsidR="008C4293" w:rsidRPr="00C15859" w:rsidRDefault="008C4293" w:rsidP="007B1F8A">
            <w:pPr>
              <w:spacing w:line="276" w:lineRule="auto"/>
              <w:jc w:val="center"/>
              <w:rPr>
                <w:rFonts w:ascii="Times New Roman" w:hAnsi="Times New Roman"/>
                <w:sz w:val="24"/>
                <w:szCs w:val="24"/>
              </w:rPr>
            </w:pPr>
            <w:r>
              <w:rPr>
                <w:rFonts w:ascii="Times New Roman" w:hAnsi="Times New Roman"/>
                <w:sz w:val="24"/>
                <w:szCs w:val="24"/>
              </w:rPr>
              <w:t>10</w:t>
            </w:r>
          </w:p>
        </w:tc>
        <w:tc>
          <w:tcPr>
            <w:tcW w:w="1503" w:type="dxa"/>
          </w:tcPr>
          <w:p w:rsidR="008C4293" w:rsidRPr="00C15859" w:rsidRDefault="008C4293" w:rsidP="007B1F8A">
            <w:pPr>
              <w:spacing w:line="276" w:lineRule="auto"/>
              <w:jc w:val="center"/>
              <w:rPr>
                <w:rFonts w:ascii="Times New Roman" w:hAnsi="Times New Roman"/>
                <w:sz w:val="24"/>
                <w:szCs w:val="24"/>
              </w:rPr>
            </w:pPr>
            <w:r>
              <w:rPr>
                <w:rFonts w:ascii="Times New Roman" w:hAnsi="Times New Roman"/>
                <w:sz w:val="24"/>
                <w:szCs w:val="24"/>
              </w:rPr>
              <w:t>11</w:t>
            </w:r>
          </w:p>
        </w:tc>
        <w:tc>
          <w:tcPr>
            <w:tcW w:w="1502" w:type="dxa"/>
          </w:tcPr>
          <w:p w:rsidR="008C4293" w:rsidRPr="00C15859" w:rsidRDefault="008C4293" w:rsidP="007B1F8A">
            <w:pPr>
              <w:spacing w:line="276" w:lineRule="auto"/>
              <w:jc w:val="center"/>
              <w:rPr>
                <w:rFonts w:ascii="Times New Roman" w:hAnsi="Times New Roman"/>
                <w:sz w:val="24"/>
                <w:szCs w:val="24"/>
              </w:rPr>
            </w:pPr>
          </w:p>
        </w:tc>
        <w:tc>
          <w:tcPr>
            <w:tcW w:w="1503" w:type="dxa"/>
          </w:tcPr>
          <w:p w:rsidR="008C4293" w:rsidRPr="00C15859" w:rsidRDefault="008C4293" w:rsidP="007B1F8A">
            <w:pPr>
              <w:spacing w:line="276" w:lineRule="auto"/>
              <w:jc w:val="center"/>
              <w:rPr>
                <w:rFonts w:ascii="Times New Roman" w:hAnsi="Times New Roman"/>
                <w:sz w:val="24"/>
                <w:szCs w:val="24"/>
              </w:rPr>
            </w:pPr>
          </w:p>
        </w:tc>
        <w:tc>
          <w:tcPr>
            <w:tcW w:w="5614" w:type="dxa"/>
          </w:tcPr>
          <w:p w:rsidR="008C4293" w:rsidRPr="00C15859" w:rsidRDefault="008C4293" w:rsidP="007B1F8A">
            <w:pPr>
              <w:spacing w:line="276" w:lineRule="auto"/>
              <w:jc w:val="center"/>
              <w:rPr>
                <w:rFonts w:ascii="Times New Roman" w:hAnsi="Times New Roman"/>
                <w:sz w:val="24"/>
                <w:szCs w:val="24"/>
              </w:rPr>
            </w:pP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 xml:space="preserve"> - в неделю</w:t>
            </w:r>
          </w:p>
        </w:tc>
        <w:tc>
          <w:tcPr>
            <w:tcW w:w="1502" w:type="dxa"/>
          </w:tcPr>
          <w:p w:rsidR="008C4293" w:rsidRPr="00C15859" w:rsidRDefault="008C4293" w:rsidP="007B1F8A">
            <w:pPr>
              <w:spacing w:line="276" w:lineRule="auto"/>
              <w:rPr>
                <w:rFonts w:ascii="Times New Roman" w:hAnsi="Times New Roman"/>
                <w:sz w:val="24"/>
                <w:szCs w:val="24"/>
              </w:rPr>
            </w:pPr>
            <w:r>
              <w:rPr>
                <w:rFonts w:ascii="Times New Roman" w:hAnsi="Times New Roman"/>
                <w:sz w:val="24"/>
                <w:szCs w:val="24"/>
              </w:rPr>
              <w:t>3</w:t>
            </w:r>
          </w:p>
        </w:tc>
        <w:tc>
          <w:tcPr>
            <w:tcW w:w="1503" w:type="dxa"/>
          </w:tcPr>
          <w:p w:rsidR="008C4293" w:rsidRPr="00C15859" w:rsidRDefault="008C4293" w:rsidP="007B1F8A">
            <w:pPr>
              <w:spacing w:line="276" w:lineRule="auto"/>
              <w:rPr>
                <w:rFonts w:ascii="Times New Roman" w:hAnsi="Times New Roman"/>
                <w:sz w:val="24"/>
                <w:szCs w:val="24"/>
              </w:rPr>
            </w:pPr>
            <w:r>
              <w:rPr>
                <w:rFonts w:ascii="Times New Roman" w:hAnsi="Times New Roman"/>
                <w:sz w:val="24"/>
                <w:szCs w:val="24"/>
              </w:rPr>
              <w:t>3</w:t>
            </w:r>
          </w:p>
        </w:tc>
        <w:tc>
          <w:tcPr>
            <w:tcW w:w="1502" w:type="dxa"/>
          </w:tcPr>
          <w:p w:rsidR="008C4293" w:rsidRPr="00C15859" w:rsidRDefault="008C4293" w:rsidP="007B1F8A">
            <w:pPr>
              <w:spacing w:line="276" w:lineRule="auto"/>
              <w:rPr>
                <w:rFonts w:ascii="Times New Roman" w:hAnsi="Times New Roman"/>
                <w:sz w:val="24"/>
                <w:szCs w:val="24"/>
              </w:rPr>
            </w:pPr>
          </w:p>
        </w:tc>
        <w:tc>
          <w:tcPr>
            <w:tcW w:w="1503" w:type="dxa"/>
          </w:tcPr>
          <w:p w:rsidR="008C4293" w:rsidRPr="00C15859" w:rsidRDefault="008C4293" w:rsidP="007B1F8A">
            <w:pPr>
              <w:spacing w:line="276" w:lineRule="auto"/>
              <w:rPr>
                <w:rFonts w:ascii="Times New Roman" w:hAnsi="Times New Roman"/>
                <w:sz w:val="24"/>
                <w:szCs w:val="24"/>
              </w:rPr>
            </w:pPr>
          </w:p>
        </w:tc>
        <w:tc>
          <w:tcPr>
            <w:tcW w:w="5614" w:type="dxa"/>
          </w:tcPr>
          <w:p w:rsidR="008C4293" w:rsidRPr="00C15859" w:rsidRDefault="008C4293" w:rsidP="007B1F8A">
            <w:pPr>
              <w:spacing w:line="276" w:lineRule="auto"/>
              <w:rPr>
                <w:rFonts w:ascii="Times New Roman" w:hAnsi="Times New Roman"/>
                <w:sz w:val="24"/>
                <w:szCs w:val="24"/>
              </w:rPr>
            </w:pP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 xml:space="preserve"> - в год</w:t>
            </w:r>
          </w:p>
        </w:tc>
        <w:tc>
          <w:tcPr>
            <w:tcW w:w="1502" w:type="dxa"/>
          </w:tcPr>
          <w:p w:rsidR="008C4293" w:rsidRPr="00C15859" w:rsidRDefault="008C4293" w:rsidP="007B1F8A">
            <w:pPr>
              <w:spacing w:line="276" w:lineRule="auto"/>
              <w:rPr>
                <w:rFonts w:ascii="Times New Roman" w:hAnsi="Times New Roman"/>
                <w:sz w:val="24"/>
                <w:szCs w:val="24"/>
              </w:rPr>
            </w:pPr>
            <w:r>
              <w:rPr>
                <w:rFonts w:ascii="Times New Roman" w:hAnsi="Times New Roman"/>
                <w:sz w:val="24"/>
                <w:szCs w:val="24"/>
              </w:rPr>
              <w:t>102</w:t>
            </w:r>
          </w:p>
        </w:tc>
        <w:tc>
          <w:tcPr>
            <w:tcW w:w="1503" w:type="dxa"/>
          </w:tcPr>
          <w:p w:rsidR="008C4293" w:rsidRPr="00C15859" w:rsidRDefault="008C4293" w:rsidP="007B1F8A">
            <w:pPr>
              <w:spacing w:line="276" w:lineRule="auto"/>
              <w:rPr>
                <w:rFonts w:ascii="Times New Roman" w:hAnsi="Times New Roman"/>
                <w:sz w:val="24"/>
                <w:szCs w:val="24"/>
              </w:rPr>
            </w:pPr>
            <w:r>
              <w:rPr>
                <w:rFonts w:ascii="Times New Roman" w:hAnsi="Times New Roman"/>
                <w:sz w:val="24"/>
                <w:szCs w:val="24"/>
              </w:rPr>
              <w:t>102</w:t>
            </w:r>
          </w:p>
        </w:tc>
        <w:tc>
          <w:tcPr>
            <w:tcW w:w="1502" w:type="dxa"/>
          </w:tcPr>
          <w:p w:rsidR="008C4293" w:rsidRPr="00C15859" w:rsidRDefault="008C4293" w:rsidP="007B1F8A">
            <w:pPr>
              <w:spacing w:line="276" w:lineRule="auto"/>
              <w:rPr>
                <w:rFonts w:ascii="Times New Roman" w:hAnsi="Times New Roman"/>
                <w:sz w:val="24"/>
                <w:szCs w:val="24"/>
              </w:rPr>
            </w:pPr>
          </w:p>
        </w:tc>
        <w:tc>
          <w:tcPr>
            <w:tcW w:w="1503" w:type="dxa"/>
          </w:tcPr>
          <w:p w:rsidR="008C4293" w:rsidRPr="00C15859" w:rsidRDefault="008C4293" w:rsidP="007B1F8A">
            <w:pPr>
              <w:spacing w:line="276" w:lineRule="auto"/>
              <w:rPr>
                <w:rFonts w:ascii="Times New Roman" w:hAnsi="Times New Roman"/>
                <w:sz w:val="24"/>
                <w:szCs w:val="24"/>
              </w:rPr>
            </w:pPr>
          </w:p>
        </w:tc>
        <w:tc>
          <w:tcPr>
            <w:tcW w:w="5614" w:type="dxa"/>
          </w:tcPr>
          <w:p w:rsidR="008C4293" w:rsidRPr="00C15859" w:rsidRDefault="008C4293" w:rsidP="007B1F8A">
            <w:pPr>
              <w:spacing w:line="276" w:lineRule="auto"/>
              <w:rPr>
                <w:rFonts w:ascii="Times New Roman" w:hAnsi="Times New Roman"/>
                <w:sz w:val="24"/>
                <w:szCs w:val="24"/>
              </w:rPr>
            </w:pP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Программа</w:t>
            </w:r>
          </w:p>
        </w:tc>
        <w:tc>
          <w:tcPr>
            <w:tcW w:w="11624" w:type="dxa"/>
            <w:gridSpan w:val="5"/>
          </w:tcPr>
          <w:p w:rsidR="008C4293" w:rsidRPr="00C15859" w:rsidRDefault="001D4BE8" w:rsidP="008C4293">
            <w:pPr>
              <w:spacing w:line="276" w:lineRule="auto"/>
              <w:rPr>
                <w:rFonts w:ascii="Times New Roman" w:hAnsi="Times New Roman"/>
                <w:sz w:val="24"/>
                <w:szCs w:val="24"/>
              </w:rPr>
            </w:pPr>
            <w:r w:rsidRPr="001D4BE8">
              <w:rPr>
                <w:rFonts w:ascii="Times New Roman" w:hAnsi="Times New Roman"/>
                <w:sz w:val="24"/>
                <w:szCs w:val="24"/>
              </w:rPr>
              <w:t>программа по физике для 10-11 классов общеобразовательных учреждений В.С. Данюшенкова, О.В. Коршунова, М.: Просвещение, 201</w:t>
            </w:r>
            <w:r>
              <w:rPr>
                <w:rFonts w:ascii="Times New Roman" w:hAnsi="Times New Roman"/>
                <w:sz w:val="24"/>
                <w:szCs w:val="24"/>
              </w:rPr>
              <w:t>7</w:t>
            </w:r>
          </w:p>
        </w:tc>
      </w:tr>
      <w:tr w:rsidR="008C4293" w:rsidRPr="00C15859" w:rsidTr="008C4293">
        <w:tc>
          <w:tcPr>
            <w:tcW w:w="2410" w:type="dxa"/>
          </w:tcPr>
          <w:p w:rsidR="008C4293" w:rsidRPr="00C15859" w:rsidRDefault="008C4293" w:rsidP="007B1F8A">
            <w:pPr>
              <w:spacing w:line="276" w:lineRule="auto"/>
              <w:rPr>
                <w:rFonts w:ascii="Times New Roman" w:hAnsi="Times New Roman"/>
                <w:sz w:val="24"/>
                <w:szCs w:val="24"/>
              </w:rPr>
            </w:pPr>
            <w:r w:rsidRPr="00C15859">
              <w:rPr>
                <w:rFonts w:ascii="Times New Roman" w:hAnsi="Times New Roman"/>
                <w:sz w:val="24"/>
                <w:szCs w:val="24"/>
              </w:rPr>
              <w:t xml:space="preserve">Учебники </w:t>
            </w:r>
          </w:p>
        </w:tc>
        <w:tc>
          <w:tcPr>
            <w:tcW w:w="11624" w:type="dxa"/>
            <w:gridSpan w:val="5"/>
          </w:tcPr>
          <w:p w:rsidR="008C4293" w:rsidRDefault="008C4293" w:rsidP="008C4293">
            <w:pPr>
              <w:tabs>
                <w:tab w:val="left" w:pos="4080"/>
              </w:tabs>
              <w:spacing w:after="0" w:line="240" w:lineRule="auto"/>
              <w:rPr>
                <w:rFonts w:ascii="Times New Roman" w:hAnsi="Times New Roman"/>
                <w:sz w:val="24"/>
                <w:szCs w:val="24"/>
              </w:rPr>
            </w:pPr>
            <w:r w:rsidRPr="00311E4A">
              <w:rPr>
                <w:rFonts w:ascii="Times New Roman" w:hAnsi="Times New Roman"/>
                <w:sz w:val="24"/>
                <w:szCs w:val="24"/>
              </w:rPr>
              <w:t>Мякишев Г.Я., Буховцев Б.Б., Сотский Н.Н.</w:t>
            </w:r>
            <w:r>
              <w:rPr>
                <w:rFonts w:ascii="Times New Roman" w:hAnsi="Times New Roman"/>
                <w:sz w:val="24"/>
                <w:szCs w:val="24"/>
              </w:rPr>
              <w:t xml:space="preserve"> </w:t>
            </w:r>
            <w:r w:rsidRPr="00311E4A">
              <w:rPr>
                <w:rFonts w:ascii="Times New Roman" w:hAnsi="Times New Roman"/>
                <w:sz w:val="24"/>
                <w:szCs w:val="24"/>
              </w:rPr>
              <w:t>Физика (базовый  уровень)</w:t>
            </w:r>
            <w:r>
              <w:rPr>
                <w:rFonts w:ascii="Times New Roman" w:hAnsi="Times New Roman"/>
                <w:sz w:val="24"/>
                <w:szCs w:val="24"/>
              </w:rPr>
              <w:t>. Просвещение, 2018</w:t>
            </w:r>
          </w:p>
          <w:p w:rsidR="008C4293" w:rsidRDefault="008C4293" w:rsidP="008C4293">
            <w:pPr>
              <w:tabs>
                <w:tab w:val="left" w:pos="4080"/>
              </w:tabs>
              <w:spacing w:after="0" w:line="240" w:lineRule="auto"/>
              <w:rPr>
                <w:rFonts w:ascii="Times New Roman" w:hAnsi="Times New Roman"/>
                <w:sz w:val="24"/>
                <w:szCs w:val="24"/>
              </w:rPr>
            </w:pPr>
            <w:r>
              <w:rPr>
                <w:rFonts w:ascii="Times New Roman" w:hAnsi="Times New Roman"/>
                <w:sz w:val="24"/>
                <w:szCs w:val="24"/>
              </w:rPr>
              <w:t>Г.Я. Мякишев, Б.Б. Буховцев, В.М Чаругин. Физика-11кл.</w:t>
            </w:r>
          </w:p>
          <w:p w:rsidR="008C4293" w:rsidRPr="002A6745" w:rsidRDefault="008C4293" w:rsidP="008C4293">
            <w:pPr>
              <w:spacing w:line="276" w:lineRule="auto"/>
              <w:rPr>
                <w:rFonts w:ascii="Times New Roman" w:hAnsi="Times New Roman"/>
                <w:sz w:val="24"/>
                <w:szCs w:val="24"/>
              </w:rPr>
            </w:pPr>
            <w:r>
              <w:rPr>
                <w:rFonts w:ascii="Times New Roman" w:hAnsi="Times New Roman"/>
                <w:sz w:val="24"/>
                <w:szCs w:val="24"/>
              </w:rPr>
              <w:t>базовый уровеньс, Просвещение, 2015</w:t>
            </w:r>
          </w:p>
        </w:tc>
      </w:tr>
    </w:tbl>
    <w:p w:rsidR="00993B29" w:rsidRDefault="001D4BE8">
      <w:pPr>
        <w:tabs>
          <w:tab w:val="left" w:pos="4080"/>
        </w:tabs>
        <w:rPr>
          <w:rFonts w:ascii="Times New Roman" w:hAnsi="Times New Roman"/>
          <w:sz w:val="24"/>
          <w:szCs w:val="24"/>
        </w:rPr>
      </w:pPr>
      <w:bookmarkStart w:id="0" w:name="_GoBack"/>
      <w:bookmarkEnd w:id="0"/>
      <w:r>
        <w:rPr>
          <w:rFonts w:ascii="Times New Roman" w:hAnsi="Times New Roman"/>
          <w:sz w:val="24"/>
          <w:szCs w:val="24"/>
        </w:rPr>
        <w:t>Программа курса составлена в соответствии с ФК ГОС среднего общего образования (11 класс) и ФГОС среднего общего образования (10 класс)</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РЕЗУЛЬТАТЫ ОСВОЕНИЯ КУРСА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Личностными результатами обучения физике в средней (полной) школе являются: результатов:</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ценностно-ориентированной сфере – чувство гордости за российскую физическую науку, гуманизм, положительное отношение к труду, целеустремленность;</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трудовой сфере – готовность к осознанному выбору дальнейшей образовательной траектории;</w:t>
      </w:r>
    </w:p>
    <w:p w:rsidR="003F5BCA" w:rsidRPr="003F5BCA" w:rsidRDefault="003F5BCA" w:rsidP="003F5BC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познавательной сфере – умение управлять своей познавательной деятельностью.</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Метапредметными  результатами освоения выпускниками полной школы программы по физике являются:</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генерировать идеи и определять средства, необходимые для их реализации;</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Умение определять цели и задачи деятельности, выбирать средства реализации целей и применять их на практике;</w:t>
      </w:r>
    </w:p>
    <w:p w:rsidR="003F5BCA" w:rsidRPr="003F5BCA" w:rsidRDefault="003F5BCA" w:rsidP="003F5BCA">
      <w:pPr>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Предметные результаты обучения физике в средней (полной) школе  на базовом уровне являются: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1.В познавательной сфере: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давать определения изученным понятиям;</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называть основные положения изученных теорий и гипотез;</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описывать и демонстрационные и самостоятельно проведенные эксперименты, используя для этого русский язык и язык физики; к                                          - классифицировать изученные объекты и явления;</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структурировать изученный материал;</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интерпретировать физическую информацию, полученную из других источников;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w:t>
      </w:r>
    </w:p>
    <w:p w:rsidR="003F5BCA" w:rsidRPr="003F5BCA" w:rsidRDefault="003F5BCA" w:rsidP="003F5BCA">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рационального природопользования и охраны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2.В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3.В трудовой сфере: самостоятельно планировать и проводить физический эксперимент, соблюдая правила безопасной работы с лабораторным оборудованием;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4.В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СОДЕРЖАНИЕ УЧЕБНОГО КУРСА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10-11 класс (102ч + 102</w:t>
      </w:r>
      <w:r w:rsidRPr="003F5BCA">
        <w:rPr>
          <w:rFonts w:ascii="Times New Roman" w:eastAsia="Times New Roman" w:hAnsi="Times New Roman"/>
          <w:sz w:val="24"/>
          <w:szCs w:val="24"/>
          <w:lang w:eastAsia="ru-RU"/>
        </w:rPr>
        <w:t>ч.). Г.Я. Мякишев, Б.Б. Буховцев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и методы научного познания. 1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8" w:history="1">
        <w:r w:rsidRPr="003F5BCA">
          <w:rPr>
            <w:rFonts w:ascii="Times New Roman" w:eastAsia="Times New Roman" w:hAnsi="Times New Roman"/>
            <w:color w:val="0000FF"/>
            <w:sz w:val="24"/>
            <w:szCs w:val="24"/>
            <w:u w:val="single"/>
            <w:lang w:eastAsia="ru-RU"/>
          </w:rPr>
          <w:t>1</w:t>
        </w:r>
      </w:hyperlink>
      <w:r w:rsidRPr="003F5BCA">
        <w:rPr>
          <w:rFonts w:ascii="Times New Roman" w:eastAsia="Times New Roman" w:hAnsi="Times New Roman"/>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Механика. 29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Принцип относительности Галилея. Законы динамики. Закон всемирного тяготения. Сила трения. Условия равновесия тел.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Законы сохранения импульса и энергии.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Демонстрации (Д).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кинетическую и обратно.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Лабораторные работы (ЛР). Измерение ускорения свободного падения. Изучение движения тел по окружности под действием силы тяжести и силы упругости.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Молекулярная физика. Термодинамика. 18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Первый закон термодинамики и его применение к изопроцессам. Порядок и хаос. Необратимость тепловых процессов. Тепловые двигатели и охрана окружающей среды.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постоянной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Опытная проверка закона Гей-Люссака. Измерение влажности воздуха.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Электродинамика. 60 ч (20ч. -10 класс, 40ч. -11 класс)</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Электрический ток. Закон Ома для полной цепи. Электрический ток в металлах, электролитах, газах и в вакууме. Полупроводники. Собственная и примесная проводимость полупроводников. Полупроводниковые приборы.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Магнитное поле тока. Магнитная индукция. Сила Ампера. Сила Лоренца.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Закон электромагнитной индукции. Энергия магнитного поля.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Механические и электромагнитные колебания. Переменный ток. Электромагнитное поле. 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применения.Постулат ы специальной теории относительности. Закон взаимосвязи массы и энергии.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ЛР. Измерение ЭДС и внутреннего сопротивления источника тока.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Изучение последовательного и параллельного соединений проводников.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ускорения свободного падения с помощью нитяного маятника.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Измерение показателя преломления стекла.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сплошного и линейчатого спектров.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Наблюдение интерференции и дифракции света.</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Определение длины световой волны.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Физика XX века. Строение Вселенной. (Квантовая физика элементы астрофизики)  28 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СТО. Фотоэффект. Гипотеза Планка о квантах. Уравнение фотоэффекта. Фотон. Гипотеза де Бройля о волновых свойствах частиц. Корпускулярно-волновой дуализм.</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Планетарная модель атома. Квантовые постулаты Бора. Лазеры.</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Строение атомного ядра. Ядерные силы. Дефект массы и энергия связи ядра. Ядерные реакции. Закон радиоактивного распада. Ядерная энергетика. Влияние ионизирующей радиации на живые организмы. Доза излучения. Элементарные частицы. Фундаментальные взаимодействия.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Солнечная система. Звёзды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звёзд. Строение и эволюция Вселенной.</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Д. Фотоэффект. Линейчатые спектры излучения. Лазер. Счётчик ионизирующих частиц.</w:t>
      </w:r>
    </w:p>
    <w:p w:rsid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ЛР. Изучение треков заряженных частиц.</w:t>
      </w:r>
    </w:p>
    <w:p w:rsidR="001D4BE8" w:rsidRPr="003F5BCA" w:rsidRDefault="001D4BE8"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p>
    <w:p w:rsidR="001D4BE8" w:rsidRPr="00DB1638" w:rsidRDefault="003F5BCA" w:rsidP="001D4BE8">
      <w:pPr>
        <w:pStyle w:val="2"/>
        <w:spacing w:line="276" w:lineRule="auto"/>
        <w:ind w:firstLine="0"/>
        <w:jc w:val="center"/>
        <w:rPr>
          <w:rStyle w:val="20"/>
          <w:b w:val="0"/>
        </w:rPr>
      </w:pPr>
      <w:r w:rsidRPr="003F5BCA">
        <w:rPr>
          <w:rFonts w:eastAsia="Times New Roman"/>
          <w:sz w:val="24"/>
          <w:szCs w:val="24"/>
        </w:rPr>
        <w:t> </w:t>
      </w:r>
      <w:r w:rsidR="001D4BE8" w:rsidRPr="00DB1638">
        <w:rPr>
          <w:rStyle w:val="20"/>
        </w:rPr>
        <w:t>РЕЗУЛЬТАТЫ ОСНОВЕНИЯ КУРСА</w:t>
      </w:r>
    </w:p>
    <w:p w:rsidR="001D4BE8" w:rsidRPr="00DB1638"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DB1638">
        <w:rPr>
          <w:rFonts w:ascii="Times New Roman" w:hAnsi="Times New Roman"/>
          <w:b/>
          <w:sz w:val="28"/>
          <w:szCs w:val="28"/>
        </w:rPr>
        <w:t>Выпускник научится: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D4BE8" w:rsidRPr="00DB1638" w:rsidRDefault="001D4BE8" w:rsidP="001D4BE8">
      <w:pPr>
        <w:tabs>
          <w:tab w:val="left" w:pos="851"/>
        </w:tabs>
        <w:autoSpaceDE w:val="0"/>
        <w:autoSpaceDN w:val="0"/>
        <w:adjustRightInd w:val="0"/>
        <w:spacing w:after="0"/>
        <w:ind w:firstLine="709"/>
        <w:jc w:val="both"/>
        <w:rPr>
          <w:rFonts w:ascii="Times New Roman" w:hAnsi="Times New Roman"/>
          <w:sz w:val="28"/>
          <w:szCs w:val="28"/>
        </w:rPr>
      </w:pPr>
      <w:r w:rsidRPr="00DB1638">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понимать роль эксперимента в получении научной информации;</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1D4BE8" w:rsidRPr="00DB1638"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DB1638">
        <w:rPr>
          <w:rFonts w:ascii="Times New Roman" w:hAnsi="Times New Roman"/>
          <w:b/>
          <w:sz w:val="28"/>
          <w:szCs w:val="28"/>
        </w:rPr>
        <w:t>Выпускник получит возможность научиться:</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D4BE8" w:rsidRPr="00DB163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D4BE8"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DB1638">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D4BE8" w:rsidRPr="000D61DF" w:rsidRDefault="001D4BE8" w:rsidP="001D4BE8">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Механические явления</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D4BE8" w:rsidRPr="000D61DF" w:rsidRDefault="001D4BE8" w:rsidP="001D4BE8">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Тепловые явления</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D4BE8" w:rsidRPr="000D61DF" w:rsidRDefault="001D4BE8" w:rsidP="001D4BE8">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D4BE8" w:rsidRPr="000D61DF" w:rsidRDefault="001D4BE8" w:rsidP="001D4BE8">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Квантовые явления</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D4BE8" w:rsidRPr="000D61DF" w:rsidRDefault="001D4BE8" w:rsidP="001D4BE8">
      <w:pPr>
        <w:tabs>
          <w:tab w:val="left" w:pos="709"/>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D4BE8" w:rsidRPr="000D61DF" w:rsidRDefault="001D4BE8" w:rsidP="001D4BE8">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Элементы астрономии</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1D4BE8" w:rsidRPr="000D61DF" w:rsidRDefault="001D4BE8" w:rsidP="001D4BE8">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1D4BE8" w:rsidRPr="000D61DF" w:rsidRDefault="001D4BE8" w:rsidP="001D4BE8">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76"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1D4BE8" w:rsidRDefault="001D4BE8"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b/>
          <w:sz w:val="24"/>
          <w:szCs w:val="24"/>
          <w:lang w:eastAsia="ru-RU"/>
        </w:rPr>
      </w:pP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b/>
          <w:sz w:val="24"/>
          <w:szCs w:val="24"/>
          <w:lang w:eastAsia="ru-RU"/>
        </w:rPr>
      </w:pPr>
      <w:r w:rsidRPr="003F5BCA">
        <w:rPr>
          <w:rFonts w:ascii="Times New Roman" w:eastAsia="Times New Roman" w:hAnsi="Times New Roman"/>
          <w:b/>
          <w:sz w:val="24"/>
          <w:szCs w:val="24"/>
          <w:lang w:eastAsia="ru-RU"/>
        </w:rPr>
        <w:t>ТРЕБОВАНИЯ К УРОВНЮ ПОДГОТОВКИ ВЫПУСКНИКОВ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В результате изучения физики на базовом уровне ученик должен:</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знать/понимать: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смысл физических величин: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вклад российских и зарубежных учёных, оказавших наибольшее влияние на развитие физики;</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уметь:</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применять полученные знания для решения несложных задач;</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отличать гипотезы от научных теорий; делать выводы на основе экспериментальных данных;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использовать приобретённые знания и умения в практической деятельности и повседневной жизни для: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оценки влияния на организм человека и другие организмы загрязнения окружающей среды; </w:t>
      </w:r>
    </w:p>
    <w:p w:rsidR="003F5BCA" w:rsidRPr="003F5BCA"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sz w:val="24"/>
          <w:szCs w:val="24"/>
          <w:lang w:eastAsia="ru-RU"/>
        </w:rPr>
      </w:pPr>
      <w:r w:rsidRPr="003F5BCA">
        <w:rPr>
          <w:rFonts w:ascii="Times New Roman" w:eastAsia="Times New Roman" w:hAnsi="Times New Roman"/>
          <w:sz w:val="24"/>
          <w:szCs w:val="24"/>
          <w:lang w:eastAsia="ru-RU"/>
        </w:rPr>
        <w:t xml:space="preserve">– рационального природопользования и защиты окружающей среды. </w:t>
      </w:r>
    </w:p>
    <w:p w:rsidR="00993B29" w:rsidRPr="00BE4E41" w:rsidRDefault="003F5BCA"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3F5BCA">
        <w:rPr>
          <w:rFonts w:ascii="Times New Roman" w:eastAsia="Times New Roman" w:hAnsi="Times New Roman"/>
          <w:sz w:val="24"/>
          <w:szCs w:val="24"/>
          <w:lang w:eastAsia="ru-RU"/>
        </w:rPr>
        <w:t> </w:t>
      </w:r>
      <w:r w:rsidR="00BE4E41" w:rsidRPr="00BE4E41">
        <w:rPr>
          <w:rFonts w:ascii="Times New Roman" w:hAnsi="Times New Roman"/>
          <w:b/>
          <w:sz w:val="28"/>
          <w:szCs w:val="28"/>
        </w:rPr>
        <w:t>Тематическое планирование 10 класс</w:t>
      </w:r>
    </w:p>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sidRPr="00BE4E41">
        <w:rPr>
          <w:rFonts w:ascii="Times New Roman" w:hAnsi="Times New Roman"/>
          <w:b/>
          <w:sz w:val="28"/>
          <w:szCs w:val="28"/>
        </w:rPr>
        <w:t>102 часа</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8"/>
        <w:gridCol w:w="81"/>
        <w:gridCol w:w="963"/>
        <w:gridCol w:w="114"/>
        <w:gridCol w:w="1408"/>
        <w:gridCol w:w="11578"/>
      </w:tblGrid>
      <w:tr w:rsidR="00BE4E41" w:rsidRPr="00BE4E41" w:rsidTr="0054506B">
        <w:trPr>
          <w:trHeight w:val="276"/>
        </w:trPr>
        <w:tc>
          <w:tcPr>
            <w:tcW w:w="848" w:type="dxa"/>
            <w:vMerge w:val="restart"/>
          </w:tcPr>
          <w:p w:rsidR="00BE4E41" w:rsidRPr="00BE4E41" w:rsidRDefault="00BE4E41" w:rsidP="0054506B">
            <w:pPr>
              <w:jc w:val="center"/>
              <w:rPr>
                <w:rFonts w:ascii="Times New Roman" w:hAnsi="Times New Roman"/>
                <w:b/>
                <w:sz w:val="24"/>
                <w:szCs w:val="24"/>
              </w:rPr>
            </w:pPr>
            <w:r w:rsidRPr="00BE4E41">
              <w:rPr>
                <w:rFonts w:ascii="Times New Roman" w:hAnsi="Times New Roman"/>
                <w:b/>
                <w:sz w:val="24"/>
                <w:szCs w:val="24"/>
              </w:rPr>
              <w:t>№ урока</w:t>
            </w:r>
          </w:p>
        </w:tc>
        <w:tc>
          <w:tcPr>
            <w:tcW w:w="2566" w:type="dxa"/>
            <w:gridSpan w:val="4"/>
          </w:tcPr>
          <w:p w:rsidR="00BE4E41" w:rsidRPr="00BE4E41" w:rsidRDefault="00BE4E41" w:rsidP="0054506B">
            <w:pPr>
              <w:jc w:val="center"/>
              <w:rPr>
                <w:rFonts w:ascii="Times New Roman" w:hAnsi="Times New Roman"/>
                <w:b/>
                <w:sz w:val="24"/>
                <w:szCs w:val="24"/>
              </w:rPr>
            </w:pPr>
            <w:r w:rsidRPr="00BE4E41">
              <w:rPr>
                <w:rFonts w:ascii="Times New Roman" w:hAnsi="Times New Roman"/>
                <w:b/>
                <w:sz w:val="24"/>
                <w:szCs w:val="24"/>
              </w:rPr>
              <w:t>Дата</w:t>
            </w:r>
          </w:p>
        </w:tc>
        <w:tc>
          <w:tcPr>
            <w:tcW w:w="11578" w:type="dxa"/>
            <w:vMerge w:val="restart"/>
            <w:tcBorders>
              <w:right w:val="single" w:sz="4" w:space="0" w:color="auto"/>
            </w:tcBorders>
          </w:tcPr>
          <w:p w:rsidR="00BE4E41" w:rsidRPr="00BE4E41" w:rsidRDefault="00BE4E41" w:rsidP="0054506B">
            <w:pPr>
              <w:jc w:val="center"/>
              <w:rPr>
                <w:rFonts w:ascii="Times New Roman" w:hAnsi="Times New Roman"/>
                <w:b/>
                <w:sz w:val="24"/>
                <w:szCs w:val="24"/>
              </w:rPr>
            </w:pPr>
            <w:r w:rsidRPr="00BE4E41">
              <w:rPr>
                <w:rFonts w:ascii="Times New Roman" w:hAnsi="Times New Roman"/>
                <w:b/>
                <w:sz w:val="24"/>
                <w:szCs w:val="24"/>
              </w:rPr>
              <w:t>Тема урока</w:t>
            </w:r>
          </w:p>
        </w:tc>
      </w:tr>
      <w:tr w:rsidR="00BE4E41" w:rsidRPr="00BE4E41" w:rsidTr="0054506B">
        <w:trPr>
          <w:trHeight w:val="276"/>
        </w:trPr>
        <w:tc>
          <w:tcPr>
            <w:tcW w:w="848" w:type="dxa"/>
            <w:vMerge/>
          </w:tcPr>
          <w:p w:rsidR="00BE4E41" w:rsidRPr="00BE4E41" w:rsidRDefault="00BE4E41" w:rsidP="0054506B">
            <w:pPr>
              <w:jc w:val="center"/>
              <w:rPr>
                <w:rFonts w:ascii="Times New Roman" w:hAnsi="Times New Roman"/>
                <w:b/>
                <w:sz w:val="24"/>
                <w:szCs w:val="24"/>
              </w:rPr>
            </w:pPr>
          </w:p>
        </w:tc>
        <w:tc>
          <w:tcPr>
            <w:tcW w:w="1044" w:type="dxa"/>
            <w:gridSpan w:val="2"/>
          </w:tcPr>
          <w:p w:rsidR="00BE4E41" w:rsidRPr="00BE4E41" w:rsidRDefault="00BE4E41" w:rsidP="0054506B">
            <w:pPr>
              <w:jc w:val="center"/>
              <w:rPr>
                <w:rFonts w:ascii="Times New Roman" w:hAnsi="Times New Roman"/>
                <w:b/>
                <w:sz w:val="24"/>
                <w:szCs w:val="24"/>
              </w:rPr>
            </w:pPr>
            <w:r w:rsidRPr="00BE4E41">
              <w:rPr>
                <w:rFonts w:ascii="Times New Roman" w:hAnsi="Times New Roman"/>
                <w:b/>
                <w:sz w:val="24"/>
                <w:szCs w:val="24"/>
              </w:rPr>
              <w:t>По плану</w:t>
            </w:r>
          </w:p>
        </w:tc>
        <w:tc>
          <w:tcPr>
            <w:tcW w:w="1522" w:type="dxa"/>
            <w:gridSpan w:val="2"/>
          </w:tcPr>
          <w:p w:rsidR="00BE4E41" w:rsidRPr="00BE4E41" w:rsidRDefault="00BE4E41" w:rsidP="0054506B">
            <w:pPr>
              <w:jc w:val="center"/>
              <w:rPr>
                <w:rFonts w:ascii="Times New Roman" w:hAnsi="Times New Roman"/>
                <w:b/>
                <w:sz w:val="24"/>
                <w:szCs w:val="24"/>
              </w:rPr>
            </w:pPr>
            <w:r w:rsidRPr="00BE4E41">
              <w:rPr>
                <w:rFonts w:ascii="Times New Roman" w:hAnsi="Times New Roman"/>
                <w:b/>
                <w:sz w:val="24"/>
                <w:szCs w:val="24"/>
              </w:rPr>
              <w:t>фактически</w:t>
            </w:r>
          </w:p>
        </w:tc>
        <w:tc>
          <w:tcPr>
            <w:tcW w:w="11578" w:type="dxa"/>
            <w:vMerge/>
            <w:tcBorders>
              <w:right w:val="single" w:sz="4" w:space="0" w:color="auto"/>
            </w:tcBorders>
          </w:tcPr>
          <w:p w:rsidR="00BE4E41" w:rsidRPr="00BE4E41" w:rsidRDefault="00BE4E41" w:rsidP="0054506B">
            <w:pPr>
              <w:jc w:val="center"/>
              <w:rPr>
                <w:rFonts w:ascii="Times New Roman" w:hAnsi="Times New Roman"/>
                <w:b/>
                <w:sz w:val="24"/>
                <w:szCs w:val="24"/>
              </w:rPr>
            </w:pP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ВВЕДЕНИЕ (1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1/1</w:t>
            </w:r>
          </w:p>
        </w:tc>
        <w:tc>
          <w:tcPr>
            <w:tcW w:w="1077" w:type="dxa"/>
            <w:gridSpan w:val="2"/>
          </w:tcPr>
          <w:p w:rsidR="00BE4E41" w:rsidRPr="00BE4E41" w:rsidRDefault="00BE4E41" w:rsidP="0054506B">
            <w:pPr>
              <w:jc w:val="both"/>
              <w:rPr>
                <w:rFonts w:ascii="Times New Roman" w:hAnsi="Times New Roman"/>
                <w:bCs/>
                <w:sz w:val="24"/>
                <w:szCs w:val="24"/>
              </w:rPr>
            </w:pPr>
          </w:p>
        </w:tc>
        <w:tc>
          <w:tcPr>
            <w:tcW w:w="1408" w:type="dxa"/>
          </w:tcPr>
          <w:p w:rsidR="00BE4E41" w:rsidRPr="00BE4E41" w:rsidRDefault="00BE4E41" w:rsidP="0054506B">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bCs/>
                <w:sz w:val="24"/>
                <w:szCs w:val="24"/>
              </w:rPr>
              <w:t>Физика и познание мира. Экспериментальный характер физики. Классическая механика Ньютона.</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КИНЕМАТИКА (16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 Кинематика точки (13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Положение точки в пространстве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3/2</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Способы описания движения тела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4/3</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Равномерное прямолинейное движение тела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5/4</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Уравнение равномерного прямолинейного движения.</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6/5</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равномерное прямолинейное движение тела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7/6</w:t>
            </w:r>
          </w:p>
        </w:tc>
        <w:tc>
          <w:tcPr>
            <w:tcW w:w="1077" w:type="dxa"/>
            <w:gridSpan w:val="2"/>
          </w:tcPr>
          <w:p w:rsidR="00BE4E41" w:rsidRPr="00BE4E41" w:rsidRDefault="00BE4E41" w:rsidP="0054506B">
            <w:pPr>
              <w:jc w:val="both"/>
              <w:rPr>
                <w:rFonts w:ascii="Times New Roman" w:hAnsi="Times New Roman"/>
                <w:iCs/>
                <w:sz w:val="24"/>
                <w:szCs w:val="24"/>
              </w:rPr>
            </w:pPr>
          </w:p>
        </w:tc>
        <w:tc>
          <w:tcPr>
            <w:tcW w:w="1408" w:type="dxa"/>
          </w:tcPr>
          <w:p w:rsidR="00BE4E41" w:rsidRPr="00BE4E41" w:rsidRDefault="00BE4E41" w:rsidP="0054506B">
            <w:pPr>
              <w:jc w:val="both"/>
              <w:rPr>
                <w:rFonts w:ascii="Times New Roman" w:hAnsi="Times New Roman"/>
                <w:iCs/>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iCs/>
                <w:sz w:val="24"/>
                <w:szCs w:val="24"/>
              </w:rPr>
              <w:t>Средняя мгновенная и относительная скорость движения тел</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8/7</w:t>
            </w:r>
          </w:p>
        </w:tc>
        <w:tc>
          <w:tcPr>
            <w:tcW w:w="1077" w:type="dxa"/>
            <w:gridSpan w:val="2"/>
          </w:tcPr>
          <w:p w:rsidR="00BE4E41" w:rsidRPr="00BE4E41" w:rsidRDefault="00BE4E41" w:rsidP="0054506B">
            <w:pPr>
              <w:jc w:val="both"/>
              <w:rPr>
                <w:rFonts w:ascii="Times New Roman" w:hAnsi="Times New Roman"/>
                <w:iCs/>
                <w:sz w:val="24"/>
                <w:szCs w:val="24"/>
              </w:rPr>
            </w:pPr>
          </w:p>
        </w:tc>
        <w:tc>
          <w:tcPr>
            <w:tcW w:w="1408" w:type="dxa"/>
          </w:tcPr>
          <w:p w:rsidR="00BE4E41" w:rsidRPr="00BE4E41" w:rsidRDefault="00BE4E41" w:rsidP="0054506B">
            <w:pPr>
              <w:jc w:val="both"/>
              <w:rPr>
                <w:rFonts w:ascii="Times New Roman" w:hAnsi="Times New Roman"/>
                <w:iCs/>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iCs/>
                <w:sz w:val="24"/>
                <w:szCs w:val="24"/>
              </w:rPr>
              <w:t xml:space="preserve">Ускорение. </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9/8</w:t>
            </w:r>
          </w:p>
        </w:tc>
        <w:tc>
          <w:tcPr>
            <w:tcW w:w="1077" w:type="dxa"/>
            <w:gridSpan w:val="2"/>
          </w:tcPr>
          <w:p w:rsidR="00BE4E41" w:rsidRPr="00BE4E41" w:rsidRDefault="00BE4E41" w:rsidP="0054506B">
            <w:pPr>
              <w:jc w:val="both"/>
              <w:rPr>
                <w:rFonts w:ascii="Times New Roman" w:hAnsi="Times New Roman"/>
                <w:iCs/>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Равноускоренное движение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10/9</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iCs/>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iCs/>
                <w:sz w:val="24"/>
                <w:szCs w:val="24"/>
              </w:rPr>
              <w:t>Прямолинейное движение с постоянным ускорением</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11/10</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Свободное падение тел</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12/11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равноускоренное движение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13/12</w:t>
            </w:r>
          </w:p>
        </w:tc>
        <w:tc>
          <w:tcPr>
            <w:tcW w:w="1077" w:type="dxa"/>
            <w:gridSpan w:val="2"/>
          </w:tcPr>
          <w:p w:rsidR="00BE4E41" w:rsidRPr="00BE4E41" w:rsidRDefault="00BE4E41" w:rsidP="0054506B">
            <w:pPr>
              <w:jc w:val="both"/>
              <w:rPr>
                <w:rFonts w:ascii="Times New Roman" w:hAnsi="Times New Roman"/>
                <w:iCs/>
                <w:sz w:val="24"/>
                <w:szCs w:val="24"/>
              </w:rPr>
            </w:pPr>
          </w:p>
        </w:tc>
        <w:tc>
          <w:tcPr>
            <w:tcW w:w="1408" w:type="dxa"/>
          </w:tcPr>
          <w:p w:rsidR="00BE4E41" w:rsidRPr="00BE4E41" w:rsidRDefault="00BE4E41" w:rsidP="0054506B">
            <w:pPr>
              <w:jc w:val="both"/>
              <w:rPr>
                <w:rFonts w:ascii="Times New Roman" w:hAnsi="Times New Roman"/>
                <w:iCs/>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iCs/>
                <w:sz w:val="24"/>
                <w:szCs w:val="24"/>
              </w:rPr>
              <w:t>Равномерное движение по окружности</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14/13</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Лабораторная работа  № 1</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2. Кинематика твердого тела (3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15/1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Кинематика твердого тела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16/2</w:t>
            </w:r>
          </w:p>
        </w:tc>
        <w:tc>
          <w:tcPr>
            <w:tcW w:w="1077" w:type="dxa"/>
            <w:gridSpan w:val="2"/>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17/3</w:t>
            </w:r>
          </w:p>
        </w:tc>
        <w:tc>
          <w:tcPr>
            <w:tcW w:w="1077" w:type="dxa"/>
            <w:gridSpan w:val="2"/>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Borders>
              <w:right w:val="single" w:sz="4" w:space="0" w:color="auto"/>
            </w:tcBorders>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 xml:space="preserve">Контрольная работа №1  </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ДИНАМИКА (16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3. Законы механики Ньютона (7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18/1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Первый закон Ньютона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19/2</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20/3</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Второй закон Ньютона.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21/4</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второй закон Ньютона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22/5</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Третий закон Ньютона.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23/6</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Принцип относительности в механике.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24/7</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законы Ньютона</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4. Силы в механике (9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25/1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Силы всемирного тяготения</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26/2</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Первая космическая скорость.</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27/3</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Сила тяжести</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28/4</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Сила упругости.</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29/5</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Сила трения</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30/6</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Сила сопротивления</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31/7</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силы в механике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32/8</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33/9</w:t>
            </w:r>
          </w:p>
        </w:tc>
        <w:tc>
          <w:tcPr>
            <w:tcW w:w="1077" w:type="dxa"/>
            <w:gridSpan w:val="2"/>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Borders>
              <w:right w:val="single" w:sz="4" w:space="0" w:color="auto"/>
            </w:tcBorders>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 xml:space="preserve">Контрольная работа №2  </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ЗАКОНЫ СОХРАНЕНИЯ В МЕХАНИКЕ (14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5. Закон сохранения импульса (4 ч)</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34/1</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Импульс материальной точки.</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35/2</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Закон сохранения импульса.</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36/3</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Реактивное движение.</w:t>
            </w:r>
          </w:p>
        </w:tc>
      </w:tr>
      <w:tr w:rsidR="00BE4E41" w:rsidRPr="00BE4E41" w:rsidTr="0054506B">
        <w:tc>
          <w:tcPr>
            <w:tcW w:w="929" w:type="dxa"/>
            <w:gridSpan w:val="2"/>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37/4</w:t>
            </w:r>
          </w:p>
        </w:tc>
        <w:tc>
          <w:tcPr>
            <w:tcW w:w="1077" w:type="dxa"/>
            <w:gridSpan w:val="2"/>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импульса.</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6. Закон сохранения энергии (10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38/1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Работа силы.  Мощность.</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39/2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Кинетическая энергия</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40/3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Работа силы тяжести.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41/4</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Работа силы упругости.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42/5</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Потенциальная энергия.</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43/6</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Закон сохранения энергии в механике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44/7</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Лабораторная работа №2</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45/8</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закон сохранения энергии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46/9</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47/10</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 xml:space="preserve">Контрольная работа №3  </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СТАТИКА (2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7. Равновесие абсолютно твердых тел (2  ч)</w:t>
            </w:r>
          </w:p>
        </w:tc>
      </w:tr>
      <w:tr w:rsidR="00BE4E41" w:rsidRPr="00BE4E41" w:rsidTr="0054506B">
        <w:trPr>
          <w:trHeight w:val="190"/>
        </w:trPr>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48/1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Первое условие равновесия твердого тела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49/2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Второе условие равновесия твердого тела.</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МОЛЕКУЛЯРНАЯ ФИЗИКА. ТЕПЛОВЫЕ ЯВЛЕНИЯ (23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8. Основы молекулярно-кинетической теории (5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50/1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Основные положения молекулярно-кинетической теории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51/2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Агрегатные состояния вещества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52/3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Идеальный газ</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53/4</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Основное уравнение молекулярно-кинетической теории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54/5</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основное уравнение молекулярно-кинетической теории</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9. Температура. Энергия теплового движения молекул (3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55/1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Температура и тепловое равновесие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56/2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Абсолютная температура.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57/3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Скорость молекул</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10. Уравнение состояния идеального газа. Газовые законы (4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58/1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Уравнение состояния идеального газа.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59/2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Газовые законы</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60/3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газовые законы</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61/4</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Лабораторная работа №3</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11. Взаимные превращения жидкостей и газов (3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62/1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Давления насыщенного пара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63/2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Влажность воздуха.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64/3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12. Твердые тела (1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65/1</w:t>
            </w:r>
          </w:p>
        </w:tc>
        <w:tc>
          <w:tcPr>
            <w:tcW w:w="1158" w:type="dxa"/>
            <w:gridSpan w:val="3"/>
          </w:tcPr>
          <w:p w:rsidR="00BE4E41" w:rsidRPr="00BE4E41" w:rsidRDefault="00BE4E41" w:rsidP="0054506B">
            <w:pPr>
              <w:rPr>
                <w:rFonts w:ascii="Times New Roman" w:hAnsi="Times New Roman"/>
                <w:b/>
                <w:sz w:val="24"/>
                <w:szCs w:val="24"/>
              </w:rPr>
            </w:pPr>
          </w:p>
        </w:tc>
        <w:tc>
          <w:tcPr>
            <w:tcW w:w="1408" w:type="dxa"/>
          </w:tcPr>
          <w:p w:rsidR="00BE4E41" w:rsidRPr="00BE4E41" w:rsidRDefault="00BE4E41" w:rsidP="0054506B">
            <w:pPr>
              <w:rPr>
                <w:rFonts w:ascii="Times New Roman" w:hAnsi="Times New Roman"/>
                <w:b/>
                <w:sz w:val="24"/>
                <w:szCs w:val="24"/>
              </w:rPr>
            </w:pPr>
          </w:p>
        </w:tc>
        <w:tc>
          <w:tcPr>
            <w:tcW w:w="11578" w:type="dxa"/>
            <w:tcBorders>
              <w:right w:val="single" w:sz="4" w:space="0" w:color="auto"/>
            </w:tcBorders>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Твердые тела</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13. Основы термодинамики (7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66/1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Внутренняя энергия. Работа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67/2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Количество теплоты.</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68/3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Первый закон термодинамики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69/4</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Необратимость процессов в природе.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70/5</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Тепловые  двигатели.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71/6</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72/7</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Borders>
              <w:right w:val="single" w:sz="4" w:space="0" w:color="auto"/>
            </w:tcBorders>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 xml:space="preserve">Контрольная работа №4  </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ОСНОВЫ ЭЛЕКТРОДИНАМИКИ (28 ч)</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14. Электростатика (12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73/1</w:t>
            </w:r>
          </w:p>
        </w:tc>
        <w:tc>
          <w:tcPr>
            <w:tcW w:w="1158" w:type="dxa"/>
            <w:gridSpan w:val="3"/>
          </w:tcPr>
          <w:p w:rsidR="00BE4E41" w:rsidRPr="00BE4E41" w:rsidRDefault="00BE4E41" w:rsidP="0054506B">
            <w:pPr>
              <w:jc w:val="both"/>
              <w:rPr>
                <w:rFonts w:ascii="Times New Roman" w:hAnsi="Times New Roman"/>
                <w:bCs/>
                <w:sz w:val="24"/>
                <w:szCs w:val="24"/>
              </w:rPr>
            </w:pPr>
          </w:p>
        </w:tc>
        <w:tc>
          <w:tcPr>
            <w:tcW w:w="1408" w:type="dxa"/>
          </w:tcPr>
          <w:p w:rsidR="00BE4E41" w:rsidRPr="00BE4E41" w:rsidRDefault="00BE4E41" w:rsidP="0054506B">
            <w:pPr>
              <w:jc w:val="both"/>
              <w:rPr>
                <w:rFonts w:ascii="Times New Roman" w:hAnsi="Times New Roman"/>
                <w:bCs/>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Электродинамика</w:t>
            </w:r>
            <w:r w:rsidRPr="00BE4E41">
              <w:rPr>
                <w:rFonts w:ascii="Times New Roman" w:hAnsi="Times New Roman"/>
                <w:bCs/>
                <w:sz w:val="24"/>
                <w:szCs w:val="24"/>
              </w:rPr>
              <w:t xml:space="preserve">  Электрический заряд. </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74/2</w:t>
            </w:r>
          </w:p>
        </w:tc>
        <w:tc>
          <w:tcPr>
            <w:tcW w:w="1158" w:type="dxa"/>
            <w:gridSpan w:val="3"/>
          </w:tcPr>
          <w:p w:rsidR="00BE4E41" w:rsidRPr="00BE4E41" w:rsidRDefault="00BE4E41" w:rsidP="0054506B">
            <w:pPr>
              <w:jc w:val="both"/>
              <w:rPr>
                <w:rFonts w:ascii="Times New Roman" w:hAnsi="Times New Roman"/>
                <w:bCs/>
                <w:sz w:val="24"/>
                <w:szCs w:val="24"/>
              </w:rPr>
            </w:pPr>
          </w:p>
        </w:tc>
        <w:tc>
          <w:tcPr>
            <w:tcW w:w="1408" w:type="dxa"/>
          </w:tcPr>
          <w:p w:rsidR="00BE4E41" w:rsidRPr="00BE4E41" w:rsidRDefault="00BE4E41" w:rsidP="0054506B">
            <w:pPr>
              <w:jc w:val="both"/>
              <w:rPr>
                <w:rFonts w:ascii="Times New Roman" w:hAnsi="Times New Roman"/>
                <w:bCs/>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bCs/>
                <w:sz w:val="24"/>
                <w:szCs w:val="24"/>
              </w:rPr>
              <w:t>Закон сохранения заряда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75/3</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закон Кулона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76/4</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Электрическое поле.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77/5</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электрическое поле.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78/6</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Напряженность  электрического поля</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79/7</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Проводники и диэлектрики в электростатическом поле.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80/8</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Потенциальная энергия заряженного тела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81/9</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Потенциал электростатического поля и разность потенциалов.</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82/10</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Электроемкость.</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83/11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Конденсаторы.</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84/12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Borders>
              <w:right w:val="single" w:sz="4" w:space="0" w:color="auto"/>
            </w:tcBorders>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Решение задач на напряженность  электрического поля</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15. Законы постоянного тока (8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85/1</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Электрический ток.</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86/2</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Электрические цепи.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87/3</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Решение задач на соединение проводников</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88/4</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Лабораторная работа №5</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89/5</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Работа и мощность постоянного тока.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90/6</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Закон Ома для полной цепи.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91/7</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Решение задач Закон Ома для полной цепи</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92/8</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Borders>
              <w:right w:val="single" w:sz="4" w:space="0" w:color="auto"/>
            </w:tcBorders>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Лабораторная  работа №4</w:t>
            </w:r>
          </w:p>
        </w:tc>
      </w:tr>
      <w:tr w:rsidR="00BE4E41" w:rsidRPr="00BE4E41" w:rsidTr="0054506B">
        <w:tc>
          <w:tcPr>
            <w:tcW w:w="14992" w:type="dxa"/>
            <w:gridSpan w:val="6"/>
            <w:tcBorders>
              <w:right w:val="single" w:sz="4" w:space="0" w:color="auto"/>
            </w:tcBorders>
          </w:tcPr>
          <w:p w:rsidR="00BE4E41" w:rsidRPr="00BE4E41" w:rsidRDefault="00BE4E41" w:rsidP="0054506B">
            <w:pPr>
              <w:jc w:val="center"/>
              <w:rPr>
                <w:rFonts w:ascii="Times New Roman" w:hAnsi="Times New Roman"/>
                <w:sz w:val="24"/>
                <w:szCs w:val="24"/>
              </w:rPr>
            </w:pPr>
            <w:r w:rsidRPr="00BE4E41">
              <w:rPr>
                <w:rFonts w:ascii="Times New Roman" w:hAnsi="Times New Roman"/>
                <w:b/>
                <w:sz w:val="24"/>
                <w:szCs w:val="24"/>
              </w:rPr>
              <w:t>Тема 16. Электрический ток в различных средах (8 ч)</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93/1</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Электрическая проводимость различных веществ.</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94/2</w:t>
            </w:r>
          </w:p>
        </w:tc>
        <w:tc>
          <w:tcPr>
            <w:tcW w:w="1158" w:type="dxa"/>
            <w:gridSpan w:val="3"/>
          </w:tcPr>
          <w:p w:rsidR="00BE4E41" w:rsidRPr="00BE4E41" w:rsidRDefault="00BE4E41" w:rsidP="0054506B">
            <w:pPr>
              <w:jc w:val="both"/>
              <w:rPr>
                <w:rFonts w:ascii="Times New Roman" w:hAnsi="Times New Roman"/>
                <w:sz w:val="24"/>
                <w:szCs w:val="24"/>
              </w:rPr>
            </w:pPr>
          </w:p>
        </w:tc>
        <w:tc>
          <w:tcPr>
            <w:tcW w:w="1408" w:type="dxa"/>
          </w:tcPr>
          <w:p w:rsidR="00BE4E41" w:rsidRPr="00BE4E41" w:rsidRDefault="00BE4E41" w:rsidP="0054506B">
            <w:pPr>
              <w:jc w:val="both"/>
              <w:rPr>
                <w:rFonts w:ascii="Times New Roman" w:hAnsi="Times New Roman"/>
                <w:sz w:val="24"/>
                <w:szCs w:val="24"/>
              </w:rPr>
            </w:pPr>
          </w:p>
        </w:tc>
        <w:tc>
          <w:tcPr>
            <w:tcW w:w="11578" w:type="dxa"/>
          </w:tcPr>
          <w:p w:rsidR="00BE4E41" w:rsidRPr="00BE4E41" w:rsidRDefault="00BE4E41" w:rsidP="0054506B">
            <w:pPr>
              <w:jc w:val="both"/>
              <w:rPr>
                <w:rFonts w:ascii="Times New Roman" w:hAnsi="Times New Roman"/>
                <w:sz w:val="24"/>
                <w:szCs w:val="24"/>
              </w:rPr>
            </w:pPr>
            <w:r w:rsidRPr="00BE4E41">
              <w:rPr>
                <w:rFonts w:ascii="Times New Roman" w:hAnsi="Times New Roman"/>
                <w:sz w:val="24"/>
                <w:szCs w:val="24"/>
              </w:rPr>
              <w:t>Электрический ток в полупроводниках</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95/3</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 xml:space="preserve">Полупроводники </w:t>
            </w:r>
            <w:r w:rsidRPr="00BE4E41">
              <w:rPr>
                <w:rFonts w:ascii="Times New Roman" w:hAnsi="Times New Roman"/>
                <w:sz w:val="24"/>
                <w:szCs w:val="24"/>
                <w:lang w:val="en-US"/>
              </w:rPr>
              <w:t>p</w:t>
            </w:r>
            <w:r w:rsidRPr="00BE4E41">
              <w:rPr>
                <w:rFonts w:ascii="Times New Roman" w:hAnsi="Times New Roman"/>
                <w:sz w:val="24"/>
                <w:szCs w:val="24"/>
              </w:rPr>
              <w:t xml:space="preserve">- и </w:t>
            </w:r>
            <w:r w:rsidRPr="00BE4E41">
              <w:rPr>
                <w:rFonts w:ascii="Times New Roman" w:hAnsi="Times New Roman"/>
                <w:sz w:val="24"/>
                <w:szCs w:val="24"/>
                <w:lang w:val="en-US"/>
              </w:rPr>
              <w:t>n</w:t>
            </w:r>
            <w:r w:rsidRPr="00BE4E41">
              <w:rPr>
                <w:rFonts w:ascii="Times New Roman" w:hAnsi="Times New Roman"/>
                <w:sz w:val="24"/>
                <w:szCs w:val="24"/>
              </w:rPr>
              <w:t>-типа</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96/4</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Электрический ток в вакууме.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97/5</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Электрический ток в жидкостях.</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98/6</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Электрический ток в газах.</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99/7</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Обобщающий урок</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100/8</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Контрольная работа №5</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101</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Итоговое повторение.</w:t>
            </w:r>
          </w:p>
        </w:tc>
      </w:tr>
      <w:tr w:rsidR="00BE4E41" w:rsidRPr="00BE4E41" w:rsidTr="0054506B">
        <w:tc>
          <w:tcPr>
            <w:tcW w:w="848" w:type="dxa"/>
          </w:tcPr>
          <w:p w:rsidR="00BE4E41" w:rsidRPr="00BE4E41" w:rsidRDefault="00BE4E41" w:rsidP="0054506B">
            <w:pPr>
              <w:jc w:val="center"/>
              <w:rPr>
                <w:rFonts w:ascii="Times New Roman" w:hAnsi="Times New Roman"/>
                <w:sz w:val="24"/>
                <w:szCs w:val="24"/>
              </w:rPr>
            </w:pPr>
            <w:r w:rsidRPr="00BE4E41">
              <w:rPr>
                <w:rFonts w:ascii="Times New Roman" w:hAnsi="Times New Roman"/>
                <w:sz w:val="24"/>
                <w:szCs w:val="24"/>
              </w:rPr>
              <w:t>102</w:t>
            </w:r>
          </w:p>
        </w:tc>
        <w:tc>
          <w:tcPr>
            <w:tcW w:w="1158" w:type="dxa"/>
            <w:gridSpan w:val="3"/>
          </w:tcPr>
          <w:p w:rsidR="00BE4E41" w:rsidRPr="00BE4E41" w:rsidRDefault="00BE4E41" w:rsidP="0054506B">
            <w:pPr>
              <w:rPr>
                <w:rFonts w:ascii="Times New Roman" w:hAnsi="Times New Roman"/>
                <w:sz w:val="24"/>
                <w:szCs w:val="24"/>
              </w:rPr>
            </w:pPr>
          </w:p>
        </w:tc>
        <w:tc>
          <w:tcPr>
            <w:tcW w:w="1408" w:type="dxa"/>
          </w:tcPr>
          <w:p w:rsidR="00BE4E41" w:rsidRPr="00BE4E41" w:rsidRDefault="00BE4E41" w:rsidP="0054506B">
            <w:pPr>
              <w:rPr>
                <w:rFonts w:ascii="Times New Roman" w:hAnsi="Times New Roman"/>
                <w:sz w:val="24"/>
                <w:szCs w:val="24"/>
              </w:rPr>
            </w:pPr>
          </w:p>
        </w:tc>
        <w:tc>
          <w:tcPr>
            <w:tcW w:w="11578" w:type="dxa"/>
          </w:tcPr>
          <w:p w:rsidR="00BE4E41" w:rsidRPr="00BE4E41" w:rsidRDefault="00BE4E41" w:rsidP="0054506B">
            <w:pPr>
              <w:rPr>
                <w:rFonts w:ascii="Times New Roman" w:hAnsi="Times New Roman"/>
                <w:sz w:val="24"/>
                <w:szCs w:val="24"/>
              </w:rPr>
            </w:pPr>
            <w:r w:rsidRPr="00BE4E41">
              <w:rPr>
                <w:rFonts w:ascii="Times New Roman" w:hAnsi="Times New Roman"/>
                <w:sz w:val="24"/>
                <w:szCs w:val="24"/>
              </w:rPr>
              <w:t>Итоговый урок</w:t>
            </w:r>
          </w:p>
        </w:tc>
      </w:tr>
    </w:tbl>
    <w:p w:rsid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Тематическое планирование 11 класс</w:t>
      </w:r>
    </w:p>
    <w:p w:rsidR="00BE4E41" w:rsidRPr="00BE4E41" w:rsidRDefault="00BE4E41" w:rsidP="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102 часа</w:t>
      </w:r>
    </w:p>
    <w:tbl>
      <w:tblPr>
        <w:tblW w:w="14391" w:type="dxa"/>
        <w:tblInd w:w="-108" w:type="dxa"/>
        <w:tblCellMar>
          <w:left w:w="10" w:type="dxa"/>
          <w:right w:w="10" w:type="dxa"/>
        </w:tblCellMar>
        <w:tblLook w:val="0000"/>
      </w:tblPr>
      <w:tblGrid>
        <w:gridCol w:w="1093"/>
        <w:gridCol w:w="984"/>
        <w:gridCol w:w="1407"/>
        <w:gridCol w:w="2133"/>
        <w:gridCol w:w="8774"/>
      </w:tblGrid>
      <w:tr w:rsidR="00BE4E41" w:rsidTr="00BE4E41">
        <w:trPr>
          <w:trHeight w:val="283"/>
        </w:trPr>
        <w:tc>
          <w:tcPr>
            <w:tcW w:w="1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урока</w:t>
            </w:r>
          </w:p>
        </w:tc>
        <w:tc>
          <w:tcPr>
            <w:tcW w:w="2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Дата</w:t>
            </w:r>
          </w:p>
        </w:tc>
        <w:tc>
          <w:tcPr>
            <w:tcW w:w="1090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          Тема урока</w:t>
            </w:r>
          </w:p>
        </w:tc>
      </w:tr>
      <w:tr w:rsidR="00BE4E41" w:rsidTr="00BE4E41">
        <w:trPr>
          <w:trHeight w:val="283"/>
        </w:trPr>
        <w:tc>
          <w:tcPr>
            <w:tcW w:w="1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 плану</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фактически</w:t>
            </w:r>
          </w:p>
        </w:tc>
        <w:tc>
          <w:tcPr>
            <w:tcW w:w="10907"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Магнитное поле (7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Взаимодействие токов. Вектор магнитной индукции. Линии 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Модуль вектора магнитной индукции. Сила Ампера. Электроизмерительные приборы. Применение закона Ампера. Громкоговоритель</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Действие магнитного поля на движущийся заряд. Сила Лоренца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№1 «Наблюдение действия магнитного поля на ток»</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Магнитные свойства вещества. Решение задач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«Магнитное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№1 по теме «Магнитное поле»</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Электромагнитная индукция  (9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явления электромагнитной индукции. Магнитный поток</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Направление индукционного тока. Правило Ленца. Закон электромагнитной индукции. Вихревое электрическое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№2 «Изучение явления электромагнитной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ЭДС индукции в движущихся проводниках. Электродинамический микрофон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12/5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Явление электромагнитной индукции.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13/6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Самоиндукция. Индуктивность</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14/7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Энергия магнитного поля. Электромагнитное поле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15/8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«Электромагнитная индукция»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16/9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№2 по теме «Электромагнитная индукция</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колебания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17/1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колебания. Условия возникновения свободных колебаний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18/2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Математический маятник. Динамика колебательного движения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19/3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№3 «Определение ускорения свободного падения при помощи маятника»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20/4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Гармонические колебания. Фаза колебаний. Превращение энергии при гармонических колебаниях</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Вынужденные колебания. Резонанс</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колебания (6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22/1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Свободные и вынужденные электромагнитные колебания. Колебательный контур.</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23/2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Уравнение, описывающее процессы в колебательном контуре. Период свободных колебаний в контуре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24/3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Переменный электрический ток. Активное сопротивление. Действующие значения силы тока и напряжения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25/4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Конденсатор в цепи переменного тока. Катушка индуктивности в цепи переменного тока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26/5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Активное сопротивление. Действующие значения силы тока и напряжения.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27/6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Резонанс в электрической цепи. Генератор на транзисторе. Автоколебания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Генерирование электрической энергии. Трансформаторы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29/2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Производство и использование электрической энергии. Передача электроэнергии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Трансформаторы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Механические волны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Волновые явления. Распространение механических волн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Длина волны. Скорость волны. Уравнение гармонической бегущей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Распространение волн в упругих средах. Звуковые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Электромагнитные волны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34/1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 xml:space="preserve">Электромагнитная волна. Экспериментальное обнаружение электромагнитных волн. </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35/2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Изобретение радио А.С.Поповым. Принципы радиосвязи. Модуляция и детектирование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36/3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Свойства электромагнитных волн. Распространение радиоволн</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37/4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Обобщающий урок по теме «Электромагнитные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38/5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№3 по теме «Электромагнитные колебания и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волны (19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39/1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Корпускулярная и волновая теории света. Скорость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Принцип Гюйгенса. Закон отражения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 преломления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№4 «Измерение показателя преломления стекла»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43/5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Полное отражение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44/6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законы отражения и преломления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45/7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Линза. Построение изображения в линзе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46/8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построение изображения в линзе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47/9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Формула тонкой линзы. Увеличение линзы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48/10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№5 «Определение оптической силы и фокусного расстояния собирающей линзы»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49/11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«Геометрическая оптика»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50/12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Дисперсия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51/13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Интерференция механических волн. Интерференция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52/14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интерференцию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53/15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Дифракция механических волн. Дифракция света.  Дифракционная решетка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54/16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№6 «Измерение длины световой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55/17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Поперечность световых волн. Поляризация света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56/18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волны»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57/19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№4 по теме «Световые волны»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Элементы теории относительности (3 ч)_</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Законы электродинамики и принцип относительности. Постулаты теории относительности. Относительность одновременности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59/2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Основные следствия из постулатов теории относительности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60/3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Элементы релятивистской динамики</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Излучение и спектры (5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Виды излучений. Источники света. Спектры и спектральные аппараты. Виды спектров. Спектральный анализ</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62/2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ЛР №7 «Наблюдение сплошного и линейчатого спектров»</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63/3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Инфракрасное и ультрафиолетовое излучения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64/4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Рентгеновское излучение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65/5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Шкала электромагнитных волн</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Световые кванты (7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Фотоэффект. Теория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фотоэффект.</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Фотоны. Применение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69/4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Давление света. Химическое действие света. Фотография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теорию фотоэффекта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теме «Световые кванты»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№5 по теме «Световые кванты»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Атомная физика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атома. Опыты Резерфорда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Квантовые постулаты Бора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Лазеры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Физика атомного ядра (12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Методы наблюдения и регистрации элементарных частиц</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радиоактивности. Альфа-, бета- и гамма-излучения</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78/3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Радиоактивные превращения. Закон радиоактивного распада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79/4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Решение задач на радиоактивные превращения, закон радиоактивного распада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80/5</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Открытие нейтрона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81/6</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атомного ядра.  Ядерные силы. Энергия связи атомных ядер</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82/7</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Ядерные реакции. Деление ядер урана. Цепные ядерные реакции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83/8</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Ядерный реактор. Термоядерные реакции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84/9</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Применение ядерной энергии. Получение радиоактивных изотопов и их применение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85/10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Биологическое действие радиоактивных излучений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86/11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«Физика атомного ядра»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87/12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КР №6 по теме «Физика атомного ядра»</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Элементарные частицы (1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Три этапа в развитии физики элементарных частиц. Открытие позитрона. Античастицы</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89/1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91/3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92/4</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b/>
                <w:sz w:val="24"/>
                <w:szCs w:val="24"/>
              </w:rPr>
            </w:pPr>
            <w:r>
              <w:rPr>
                <w:rFonts w:ascii="Times New Roman" w:hAnsi="Times New Roman"/>
                <w:b/>
                <w:sz w:val="24"/>
                <w:szCs w:val="24"/>
              </w:rPr>
              <w:t>Солнечная система (3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93/1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Видимые движения небесных тел. Законы движения планет</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94/2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Система Земля – Луна</w:t>
            </w:r>
          </w:p>
        </w:tc>
        <w:tc>
          <w:tcPr>
            <w:tcW w:w="877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E4E41" w:rsidRDefault="00BE4E41" w:rsidP="00BE4E41">
            <w:pPr>
              <w:spacing w:after="0" w:line="240" w:lineRule="auto"/>
              <w:rPr>
                <w:rFonts w:ascii="Times New Roman" w:hAnsi="Times New Roman"/>
                <w:sz w:val="24"/>
                <w:szCs w:val="24"/>
              </w:rPr>
            </w:pPr>
            <w:r>
              <w:rPr>
                <w:rFonts w:ascii="Times New Roman" w:hAnsi="Times New Roman"/>
                <w:sz w:val="24"/>
                <w:szCs w:val="24"/>
              </w:rPr>
              <w:t xml:space="preserve"> затмения. Приливные явлени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95/3</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Физическая природа планет и малых тел Солнечной системы</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Солнце и звезды (2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96/1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Солнце. Основные характеристики звезд</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97/2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Внутреннее строение Солнца и звезд главной последовательности. Эволюция звезд: рождение, жизнь и смерть звезд</w:t>
            </w:r>
          </w:p>
        </w:tc>
      </w:tr>
      <w:tr w:rsidR="00BE4E41" w:rsidTr="00BE4E41">
        <w:trPr>
          <w:trHeight w:val="283"/>
        </w:trPr>
        <w:tc>
          <w:tcPr>
            <w:tcW w:w="1439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rsidP="00BE4E41">
            <w:pPr>
              <w:spacing w:after="0" w:line="240" w:lineRule="auto"/>
              <w:rPr>
                <w:rFonts w:ascii="Times New Roman" w:hAnsi="Times New Roman"/>
                <w:b/>
                <w:sz w:val="24"/>
                <w:szCs w:val="24"/>
              </w:rPr>
            </w:pPr>
            <w:r>
              <w:rPr>
                <w:rFonts w:ascii="Times New Roman" w:hAnsi="Times New Roman"/>
                <w:b/>
                <w:sz w:val="24"/>
                <w:szCs w:val="24"/>
              </w:rPr>
              <w:t>Строение Вселенной (2 ч)</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98/1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Млечный путь – наша Галактика. Галактики</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99/2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Строение и эволюция Вселенной</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100</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Единая физическая картина мира</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101</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10 класс</w:t>
            </w:r>
          </w:p>
        </w:tc>
      </w:tr>
      <w:tr w:rsidR="00BE4E41" w:rsidTr="00BE4E41">
        <w:trPr>
          <w:trHeight w:val="283"/>
        </w:trPr>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102</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p>
        </w:tc>
        <w:tc>
          <w:tcPr>
            <w:tcW w:w="10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4E41" w:rsidRDefault="00BE4E41">
            <w:pPr>
              <w:spacing w:after="0" w:line="240" w:lineRule="auto"/>
              <w:rPr>
                <w:rFonts w:ascii="Times New Roman" w:hAnsi="Times New Roman"/>
                <w:sz w:val="24"/>
                <w:szCs w:val="24"/>
              </w:rPr>
            </w:pPr>
            <w:r>
              <w:rPr>
                <w:rFonts w:ascii="Times New Roman" w:hAnsi="Times New Roman"/>
                <w:sz w:val="24"/>
                <w:szCs w:val="24"/>
              </w:rPr>
              <w:t>Повторение курса физики 11 класс</w:t>
            </w:r>
          </w:p>
        </w:tc>
      </w:tr>
    </w:tbl>
    <w:p w:rsidR="00993B29" w:rsidRDefault="00993B29">
      <w:pPr>
        <w:rPr>
          <w:rFonts w:ascii="Times New Roman" w:hAnsi="Times New Roman"/>
          <w:sz w:val="24"/>
          <w:szCs w:val="24"/>
        </w:rPr>
      </w:pPr>
    </w:p>
    <w:sectPr w:rsidR="00993B29" w:rsidSect="00993B29">
      <w:endnotePr>
        <w:numFmt w:val="decimal"/>
      </w:endnotePr>
      <w:pgSz w:w="16838" w:h="11906" w:orient="landscape"/>
      <w:pgMar w:top="1701" w:right="1134" w:bottom="8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37D" w:rsidRDefault="0004137D" w:rsidP="003F5BCA">
      <w:pPr>
        <w:spacing w:after="0" w:line="240" w:lineRule="auto"/>
      </w:pPr>
      <w:r>
        <w:separator/>
      </w:r>
    </w:p>
  </w:endnote>
  <w:endnote w:type="continuationSeparator" w:id="1">
    <w:p w:rsidR="0004137D" w:rsidRDefault="0004137D" w:rsidP="003F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37D" w:rsidRDefault="0004137D" w:rsidP="003F5BCA">
      <w:pPr>
        <w:spacing w:after="0" w:line="240" w:lineRule="auto"/>
      </w:pPr>
      <w:r>
        <w:separator/>
      </w:r>
    </w:p>
  </w:footnote>
  <w:footnote w:type="continuationSeparator" w:id="1">
    <w:p w:rsidR="0004137D" w:rsidRDefault="0004137D" w:rsidP="003F5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57B8"/>
    <w:multiLevelType w:val="multilevel"/>
    <w:tmpl w:val="E53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79F0743"/>
    <w:multiLevelType w:val="multilevel"/>
    <w:tmpl w:val="A4B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E6DAE"/>
    <w:multiLevelType w:val="multilevel"/>
    <w:tmpl w:val="A6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2"/>
  <w:defaultTabStop w:val="708"/>
  <w:drawingGridHorizontalSpacing w:val="0"/>
  <w:drawingGridVerticalSpacing w:val="0"/>
  <w:doNotShadeFormData/>
  <w:characterSpacingControl w:val="doNotCompress"/>
  <w:savePreviewPicture/>
  <w:footnotePr>
    <w:footnote w:id="0"/>
    <w:footnote w:id="1"/>
  </w:footnotePr>
  <w:endnotePr>
    <w:numFmt w:val="decimal"/>
    <w:endnote w:id="0"/>
    <w:endnote w:id="1"/>
  </w:endnotePr>
  <w:compat>
    <w:usePrinterMetrics/>
  </w:compat>
  <w:rsids>
    <w:rsidRoot w:val="00993B29"/>
    <w:rsid w:val="0004137D"/>
    <w:rsid w:val="000B6216"/>
    <w:rsid w:val="001D4BE8"/>
    <w:rsid w:val="003B0450"/>
    <w:rsid w:val="003F5BCA"/>
    <w:rsid w:val="004957AF"/>
    <w:rsid w:val="0054506B"/>
    <w:rsid w:val="005F7B40"/>
    <w:rsid w:val="008C4293"/>
    <w:rsid w:val="009174CA"/>
    <w:rsid w:val="00993B29"/>
    <w:rsid w:val="00B20542"/>
    <w:rsid w:val="00BE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2" w:uiPriority="0" w:qFormat="1"/>
  </w:latentStyles>
  <w:style w:type="paragraph" w:default="1" w:styleId="a">
    <w:name w:val="Normal"/>
    <w:qFormat/>
    <w:rsid w:val="00993B29"/>
  </w:style>
  <w:style w:type="paragraph" w:styleId="2">
    <w:name w:val="heading 2"/>
    <w:basedOn w:val="a"/>
    <w:link w:val="20"/>
    <w:qFormat/>
    <w:rsid w:val="001D4BE8"/>
    <w:pPr>
      <w:pBdr>
        <w:top w:val="none" w:sz="0" w:space="0" w:color="auto"/>
        <w:left w:val="none" w:sz="0" w:space="0" w:color="auto"/>
        <w:bottom w:val="none" w:sz="0" w:space="0" w:color="auto"/>
        <w:right w:val="none" w:sz="0" w:space="0" w:color="auto"/>
        <w:between w:val="none" w:sz="0" w:space="0" w:color="auto"/>
      </w:pBd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993B29"/>
    <w:pPr>
      <w:pBdr>
        <w:top w:val="none" w:sz="0" w:space="3" w:color="000000"/>
        <w:left w:val="none" w:sz="0" w:space="3" w:color="000000"/>
        <w:bottom w:val="none" w:sz="0" w:space="3" w:color="000000"/>
        <w:right w:val="none" w:sz="0" w:space="3" w:color="000000"/>
      </w:pBdr>
      <w:spacing w:after="0" w:line="240" w:lineRule="auto"/>
    </w:pPr>
    <w:rPr>
      <w:rFonts w:ascii="Segoe UI" w:hAnsi="Segoe UI" w:cs="Segoe UI"/>
      <w:sz w:val="18"/>
      <w:szCs w:val="18"/>
    </w:rPr>
  </w:style>
  <w:style w:type="character" w:customStyle="1" w:styleId="a4">
    <w:name w:val="Текст выноски Знак"/>
    <w:rsid w:val="00993B29"/>
    <w:rPr>
      <w:rFonts w:ascii="Segoe UI" w:hAnsi="Segoe UI" w:cs="Segoe UI"/>
      <w:sz w:val="18"/>
      <w:szCs w:val="18"/>
    </w:rPr>
  </w:style>
  <w:style w:type="paragraph" w:customStyle="1" w:styleId="c49">
    <w:name w:val="c49"/>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3F5BCA"/>
  </w:style>
  <w:style w:type="character" w:customStyle="1" w:styleId="c23">
    <w:name w:val="c23"/>
    <w:basedOn w:val="a0"/>
    <w:rsid w:val="003F5BCA"/>
  </w:style>
  <w:style w:type="character" w:customStyle="1" w:styleId="c5">
    <w:name w:val="c5"/>
    <w:basedOn w:val="a0"/>
    <w:rsid w:val="003F5BCA"/>
  </w:style>
  <w:style w:type="character" w:styleId="a5">
    <w:name w:val="Hyperlink"/>
    <w:basedOn w:val="a0"/>
    <w:uiPriority w:val="99"/>
    <w:semiHidden/>
    <w:unhideWhenUsed/>
    <w:rsid w:val="003F5BCA"/>
    <w:rPr>
      <w:color w:val="0000FF"/>
      <w:u w:val="single"/>
    </w:rPr>
  </w:style>
  <w:style w:type="character" w:customStyle="1" w:styleId="c72">
    <w:name w:val="c72"/>
    <w:basedOn w:val="a0"/>
    <w:rsid w:val="003F5BCA"/>
  </w:style>
  <w:style w:type="character" w:customStyle="1" w:styleId="c33">
    <w:name w:val="c33"/>
    <w:basedOn w:val="a0"/>
    <w:rsid w:val="003F5BCA"/>
  </w:style>
  <w:style w:type="paragraph" w:customStyle="1" w:styleId="c11">
    <w:name w:val="c11"/>
    <w:basedOn w:val="a"/>
    <w:rsid w:val="003F5B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3F5BCA"/>
  </w:style>
  <w:style w:type="character" w:customStyle="1" w:styleId="c17">
    <w:name w:val="c17"/>
    <w:basedOn w:val="a0"/>
    <w:rsid w:val="003F5BCA"/>
  </w:style>
  <w:style w:type="paragraph" w:styleId="a6">
    <w:name w:val="header"/>
    <w:basedOn w:val="a"/>
    <w:link w:val="a7"/>
    <w:uiPriority w:val="99"/>
    <w:semiHidden/>
    <w:unhideWhenUsed/>
    <w:rsid w:val="003F5B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F5BCA"/>
  </w:style>
  <w:style w:type="paragraph" w:styleId="a8">
    <w:name w:val="footer"/>
    <w:basedOn w:val="a"/>
    <w:link w:val="a9"/>
    <w:uiPriority w:val="99"/>
    <w:semiHidden/>
    <w:unhideWhenUsed/>
    <w:rsid w:val="003F5B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5BCA"/>
  </w:style>
  <w:style w:type="character" w:customStyle="1" w:styleId="20">
    <w:name w:val="Заголовок 2 Знак"/>
    <w:basedOn w:val="a0"/>
    <w:link w:val="2"/>
    <w:rsid w:val="001D4BE8"/>
    <w:rPr>
      <w:rFonts w:ascii="Times New Roman" w:eastAsia="@Arial Unicode MS"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Segoe UI" w:hAnsi="Segoe UI" w:cs="Segoe UI"/>
      <w:sz w:val="18"/>
      <w:szCs w:val="18"/>
    </w:rPr>
  </w:style>
  <w:style w:type="character" w:customStyle="1" w:styleId="a4">
    <w:name w:val="Текст выноски Знак"/>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8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iz.1september.ru%2F2008%2F14%2F02.htm%23z1&amp;sa=D&amp;sntz=1&amp;usg=AFQjCNGHDwrLXpHCG800Im07_a2J4Vhch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11</cp:revision>
  <cp:lastPrinted>2017-08-31T08:48:00Z</cp:lastPrinted>
  <dcterms:created xsi:type="dcterms:W3CDTF">2016-09-04T18:43:00Z</dcterms:created>
  <dcterms:modified xsi:type="dcterms:W3CDTF">2019-09-24T09:09:00Z</dcterms:modified>
</cp:coreProperties>
</file>