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03" w:rsidRDefault="00524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534400"/>
            <wp:effectExtent l="19050" t="0" r="0" b="0"/>
            <wp:docPr id="1" name="Рисунок 1" descr="физик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ика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03" w:rsidRDefault="00980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03" w:rsidRDefault="00980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65F" w:rsidRDefault="00F3565F" w:rsidP="00F3565F"/>
    <w:p w:rsidR="00F3565F" w:rsidRDefault="00F3565F" w:rsidP="00F3565F"/>
    <w:tbl>
      <w:tblPr>
        <w:tblW w:w="9498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22"/>
      </w:tblGrid>
      <w:tr w:rsidR="00F3565F" w:rsidRPr="0053270D" w:rsidTr="00927605">
        <w:tc>
          <w:tcPr>
            <w:tcW w:w="2376" w:type="dxa"/>
          </w:tcPr>
          <w:p w:rsidR="00F3565F" w:rsidRPr="0053270D" w:rsidRDefault="00F3565F" w:rsidP="0092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565F" w:rsidRPr="0053270D" w:rsidRDefault="00F3565F" w:rsidP="0092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122" w:type="dxa"/>
          </w:tcPr>
          <w:p w:rsidR="00F3565F" w:rsidRPr="0053270D" w:rsidRDefault="00F3565F" w:rsidP="0092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«Способы решения задач по физике»</w:t>
            </w:r>
          </w:p>
        </w:tc>
      </w:tr>
      <w:tr w:rsidR="00F3565F" w:rsidRPr="0053270D" w:rsidTr="00927605">
        <w:tc>
          <w:tcPr>
            <w:tcW w:w="2376" w:type="dxa"/>
          </w:tcPr>
          <w:p w:rsidR="00F3565F" w:rsidRPr="0053270D" w:rsidRDefault="00F3565F" w:rsidP="0092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122" w:type="dxa"/>
          </w:tcPr>
          <w:p w:rsidR="00F3565F" w:rsidRPr="0053270D" w:rsidRDefault="00F3565F" w:rsidP="0092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9 класс</w:t>
            </w:r>
          </w:p>
        </w:tc>
      </w:tr>
      <w:tr w:rsidR="00B234DA" w:rsidRPr="0053270D" w:rsidTr="00927605">
        <w:tc>
          <w:tcPr>
            <w:tcW w:w="2376" w:type="dxa"/>
          </w:tcPr>
          <w:p w:rsidR="00B234DA" w:rsidRPr="0053270D" w:rsidRDefault="00B234DA" w:rsidP="0092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234DA" w:rsidRPr="0053270D" w:rsidRDefault="00B234DA" w:rsidP="0092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7122" w:type="dxa"/>
          </w:tcPr>
          <w:p w:rsidR="00B234DA" w:rsidRPr="0053270D" w:rsidRDefault="00B234DA" w:rsidP="0092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DA" w:rsidRPr="0053270D" w:rsidTr="00927605">
        <w:tc>
          <w:tcPr>
            <w:tcW w:w="2376" w:type="dxa"/>
          </w:tcPr>
          <w:p w:rsidR="00B234DA" w:rsidRPr="0053270D" w:rsidRDefault="00B234DA" w:rsidP="0092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- в неделю</w:t>
            </w:r>
          </w:p>
        </w:tc>
        <w:tc>
          <w:tcPr>
            <w:tcW w:w="7122" w:type="dxa"/>
          </w:tcPr>
          <w:p w:rsidR="00B234DA" w:rsidRPr="0053270D" w:rsidRDefault="00B234DA" w:rsidP="0092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</w:tr>
      <w:tr w:rsidR="00B234DA" w:rsidRPr="0053270D" w:rsidTr="00927605">
        <w:tc>
          <w:tcPr>
            <w:tcW w:w="2376" w:type="dxa"/>
          </w:tcPr>
          <w:p w:rsidR="00B234DA" w:rsidRPr="0053270D" w:rsidRDefault="00B234DA" w:rsidP="0092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- в год</w:t>
            </w:r>
          </w:p>
        </w:tc>
        <w:tc>
          <w:tcPr>
            <w:tcW w:w="7122" w:type="dxa"/>
          </w:tcPr>
          <w:p w:rsidR="00B234DA" w:rsidRPr="0053270D" w:rsidRDefault="00B234DA" w:rsidP="0092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F3565F" w:rsidRPr="0053270D" w:rsidTr="00927605">
        <w:tc>
          <w:tcPr>
            <w:tcW w:w="2376" w:type="dxa"/>
          </w:tcPr>
          <w:p w:rsidR="00F3565F" w:rsidRPr="0053270D" w:rsidRDefault="00F3565F" w:rsidP="0092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122" w:type="dxa"/>
          </w:tcPr>
          <w:p w:rsidR="00F3565F" w:rsidRPr="0053270D" w:rsidRDefault="0053270D" w:rsidP="009276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Физика.7-9 классы: рабочая программа в линии УМК А.В.Перышкина, Е.М.Гутник: учебно-методическое пособие/ Н.В.Филонович, Е.М.Гутник,-М.: Дрофа,2017</w:t>
            </w:r>
          </w:p>
          <w:p w:rsidR="00F3565F" w:rsidRPr="0053270D" w:rsidRDefault="00F3565F" w:rsidP="0092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65F" w:rsidRPr="0053270D" w:rsidTr="00927605">
        <w:tc>
          <w:tcPr>
            <w:tcW w:w="2376" w:type="dxa"/>
          </w:tcPr>
          <w:p w:rsidR="00F3565F" w:rsidRPr="0053270D" w:rsidRDefault="00F3565F" w:rsidP="0092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122" w:type="dxa"/>
          </w:tcPr>
          <w:p w:rsidR="00B234DA" w:rsidRPr="0053270D" w:rsidRDefault="00B234DA" w:rsidP="00B2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1.А.А. Фадеева .Интенсивная подготовка. ОГЭ физика. Тематические тренировочные задания. Москва. ЭКСМО 2018</w:t>
            </w:r>
          </w:p>
          <w:p w:rsidR="00B234DA" w:rsidRPr="0053270D" w:rsidRDefault="00B234DA" w:rsidP="00B2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2.О.И</w:t>
            </w:r>
            <w:r w:rsidR="0053270D" w:rsidRPr="0053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 xml:space="preserve"> Громцева .Практикум ОГЭ физика. Москва .Экзамен .2018</w:t>
            </w:r>
          </w:p>
          <w:p w:rsidR="00B234DA" w:rsidRPr="0053270D" w:rsidRDefault="00B234DA" w:rsidP="00B2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3.Н.И. Одинцова. Л.А. Проненкова. Поурочное планирование по физике к ОГЭ. Москва . Экзамен. 2017</w:t>
            </w:r>
          </w:p>
          <w:p w:rsidR="00B234DA" w:rsidRPr="0053270D" w:rsidRDefault="00B234DA" w:rsidP="00B2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0D">
              <w:rPr>
                <w:rFonts w:ascii="Times New Roman" w:hAnsi="Times New Roman" w:cs="Times New Roman"/>
                <w:sz w:val="24"/>
                <w:szCs w:val="24"/>
              </w:rPr>
              <w:t>4.В.А. Орлов. М.Ю Демидова. Г.Г.  Никифоров. Н.К. Ханналов. Универсальные материалы для подготовки учащихся. ФИПИ. Интеллект- Центр. 2018</w:t>
            </w:r>
          </w:p>
          <w:p w:rsidR="00B234DA" w:rsidRPr="0053270D" w:rsidRDefault="00B234DA" w:rsidP="00B2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5F" w:rsidRPr="0053270D" w:rsidRDefault="00F3565F" w:rsidP="00F3565F">
            <w:pPr>
              <w:pStyle w:val="a7"/>
              <w:spacing w:after="0" w:afterAutospacing="0" w:line="276" w:lineRule="auto"/>
              <w:jc w:val="both"/>
            </w:pPr>
          </w:p>
        </w:tc>
      </w:tr>
    </w:tbl>
    <w:p w:rsidR="00F3565F" w:rsidRPr="0053270D" w:rsidRDefault="00F3565F" w:rsidP="00F3565F">
      <w:pPr>
        <w:rPr>
          <w:rFonts w:ascii="Times New Roman" w:hAnsi="Times New Roman" w:cs="Times New Roman"/>
          <w:sz w:val="24"/>
          <w:szCs w:val="24"/>
        </w:rPr>
      </w:pPr>
    </w:p>
    <w:p w:rsidR="00F3565F" w:rsidRPr="0053270D" w:rsidRDefault="00F3565F" w:rsidP="00F3565F">
      <w:pPr>
        <w:jc w:val="both"/>
        <w:rPr>
          <w:rFonts w:ascii="Times New Roman" w:hAnsi="Times New Roman" w:cs="Times New Roman"/>
        </w:rPr>
      </w:pPr>
      <w:r w:rsidRPr="0053270D">
        <w:rPr>
          <w:rFonts w:ascii="Times New Roman" w:hAnsi="Times New Roman" w:cs="Times New Roman"/>
        </w:rPr>
        <w:t>Рабочая программа  составлена на основе нормативно-правовых документов:</w:t>
      </w:r>
    </w:p>
    <w:p w:rsidR="00F3565F" w:rsidRPr="00F3565F" w:rsidRDefault="00F3565F" w:rsidP="00F3565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3565F">
        <w:rPr>
          <w:rFonts w:ascii="Times New Roman" w:hAnsi="Times New Roman" w:cs="Times New Roman"/>
          <w:shd w:val="clear" w:color="auto" w:fill="FFFFFF"/>
        </w:rPr>
        <w:t>Федеральный государственный образовательный стандарт основного общего образования, утвержденный приказом Минобрнауки России от 17.12.2010 № 1897(с изменениями и дополнениями от 29.122014 №1644, от 31.12.2015 №1577.</w:t>
      </w:r>
    </w:p>
    <w:p w:rsidR="00F3565F" w:rsidRPr="00F3565F" w:rsidRDefault="00F3565F" w:rsidP="00F3565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3565F">
        <w:rPr>
          <w:rFonts w:ascii="Times New Roman" w:hAnsi="Times New Roman" w:cs="Times New Roman"/>
          <w:shd w:val="clear" w:color="auto" w:fill="FFFFFF"/>
        </w:rPr>
        <w:t>Основная образовательная программа основного общего образования ГБОУ СОШ №3 г.о. Чапаевск, утв.31.08.2015.</w:t>
      </w:r>
    </w:p>
    <w:p w:rsidR="00F3565F" w:rsidRPr="00F3565F" w:rsidRDefault="00F3565F" w:rsidP="00F3565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65F">
        <w:rPr>
          <w:rFonts w:ascii="Times New Roman" w:hAnsi="Times New Roman" w:cs="Times New Roman"/>
          <w:shd w:val="clear" w:color="auto" w:fill="FFFFFF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письмо Минобрнауки России от 18.08.2017 № 1672</w:t>
      </w:r>
      <w:r w:rsidRPr="00F3565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0B03" w:rsidRDefault="00980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03" w:rsidRDefault="00F35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</w:p>
    <w:p w:rsidR="00980B03" w:rsidRDefault="00980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6B1" w:rsidRPr="000D61DF" w:rsidRDefault="00F476B1" w:rsidP="00F3565F">
      <w:pPr>
        <w:pStyle w:val="2"/>
        <w:ind w:firstLine="0"/>
        <w:rPr>
          <w:rStyle w:val="dash041e005f0431005f044b005f0447005f043d005f044b005f0439005f005fchar1char1"/>
          <w:sz w:val="28"/>
          <w:szCs w:val="28"/>
        </w:rPr>
      </w:pPr>
      <w:bookmarkStart w:id="0" w:name="_Toc405145648"/>
      <w:bookmarkStart w:id="1" w:name="_Toc406058977"/>
      <w:bookmarkStart w:id="2" w:name="_Toc409691626"/>
      <w:r w:rsidRPr="00E2707B">
        <w:rPr>
          <w:rStyle w:val="20"/>
        </w:rPr>
        <w:t xml:space="preserve">Личностные результаты </w:t>
      </w:r>
      <w:bookmarkEnd w:id="0"/>
      <w:bookmarkEnd w:id="1"/>
      <w:bookmarkEnd w:id="2"/>
      <w:r w:rsidR="00F3565F">
        <w:rPr>
          <w:rStyle w:val="20"/>
        </w:rPr>
        <w:t>.</w:t>
      </w:r>
    </w:p>
    <w:p w:rsidR="00F476B1" w:rsidRPr="000D61DF" w:rsidRDefault="00F3565F" w:rsidP="00B3375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</w:t>
      </w:r>
      <w:r w:rsidR="00F476B1" w:rsidRPr="000D61DF">
        <w:rPr>
          <w:rStyle w:val="dash041e005f0431005f044b005f0447005f043d005f044b005f0439005f005fchar1char1"/>
          <w:sz w:val="28"/>
          <w:szCs w:val="28"/>
        </w:rPr>
        <w:t>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3565F" w:rsidRDefault="00B3375B" w:rsidP="00B3375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</w:t>
      </w:r>
      <w:r w:rsidR="00F476B1" w:rsidRPr="000D61DF">
        <w:rPr>
          <w:rStyle w:val="dash041e005f0431005f044b005f0447005f043d005f044b005f0439005f005fchar1char1"/>
          <w:sz w:val="28"/>
          <w:szCs w:val="28"/>
        </w:rPr>
        <w:t xml:space="preserve">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</w:t>
      </w:r>
    </w:p>
    <w:p w:rsidR="00F476B1" w:rsidRPr="000D61DF" w:rsidRDefault="00B3375B" w:rsidP="00B3375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</w:t>
      </w:r>
      <w:r w:rsidR="00F476B1" w:rsidRPr="000D61DF">
        <w:rPr>
          <w:rStyle w:val="dash041e005f0431005f044b005f0447005f043d005f044b005f0439005f005fchar1char1"/>
          <w:sz w:val="28"/>
          <w:szCs w:val="28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3565F" w:rsidRDefault="00B3375B" w:rsidP="00B3375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4</w:t>
      </w:r>
      <w:r w:rsidR="00F3565F">
        <w:rPr>
          <w:rStyle w:val="dash041e005f0431005f044b005f0447005f043d005f044b005f0439005f005fchar1char1"/>
          <w:sz w:val="28"/>
          <w:szCs w:val="28"/>
        </w:rPr>
        <w:t>.</w:t>
      </w:r>
      <w:r w:rsidR="00F476B1" w:rsidRPr="000D61DF">
        <w:rPr>
          <w:rStyle w:val="dash041e005f0431005f044b005f0447005f043d005f044b005f0439005f005fchar1char1"/>
          <w:sz w:val="28"/>
          <w:szCs w:val="28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</w:t>
      </w:r>
      <w:r w:rsidR="00F3565F">
        <w:rPr>
          <w:rStyle w:val="dash041e005f0431005f044b005f0447005f043d005f044b005f0439005f005fchar1char1"/>
          <w:sz w:val="28"/>
          <w:szCs w:val="28"/>
        </w:rPr>
        <w:t>нию образа партнера по диалогу.</w:t>
      </w:r>
      <w:r w:rsidR="00F476B1" w:rsidRPr="000D61DF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F476B1" w:rsidRPr="000D61DF" w:rsidRDefault="00B3375B" w:rsidP="00B3375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5</w:t>
      </w:r>
      <w:r w:rsidR="00F476B1" w:rsidRPr="000D61DF">
        <w:rPr>
          <w:rStyle w:val="dash041e005f0431005f044b005f0447005f043d005f044b005f0439005f005fchar1char1"/>
          <w:sz w:val="28"/>
          <w:szCs w:val="28"/>
        </w:rPr>
        <w:t xml:space="preserve">. Освоенность социальных норм, правил поведения, ролей и форм социальной жизни в группах и сообществах. </w:t>
      </w:r>
    </w:p>
    <w:p w:rsidR="00F476B1" w:rsidRPr="000D61DF" w:rsidRDefault="00B3375B" w:rsidP="00B3375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6</w:t>
      </w:r>
      <w:r w:rsidR="00F476B1" w:rsidRPr="000D61DF">
        <w:rPr>
          <w:rStyle w:val="dash041e005f0431005f044b005f0447005f043d005f044b005f0439005f005fchar1char1"/>
          <w:sz w:val="28"/>
          <w:szCs w:val="28"/>
        </w:rPr>
        <w:t>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</w:t>
      </w:r>
      <w:r w:rsidR="00F3565F">
        <w:rPr>
          <w:rStyle w:val="dash041e005f0431005f044b005f0447005f043d005f044b005f0439005f005fchar1char1"/>
          <w:sz w:val="28"/>
          <w:szCs w:val="28"/>
        </w:rPr>
        <w:t>и и здоровью людей.</w:t>
      </w:r>
    </w:p>
    <w:p w:rsidR="00F476B1" w:rsidRPr="000D61DF" w:rsidRDefault="00B3375B" w:rsidP="00B337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7</w:t>
      </w:r>
      <w:r w:rsidR="00F476B1" w:rsidRPr="000D61DF">
        <w:rPr>
          <w:rStyle w:val="dash041e005f0431005f044b005f0447005f043d005f044b005f0439005f005fchar1char1"/>
          <w:sz w:val="28"/>
          <w:szCs w:val="28"/>
        </w:rPr>
        <w:t xml:space="preserve">. Сформированность основ экологической культуры, соответствующей современному уровню экологического мышления, </w:t>
      </w:r>
    </w:p>
    <w:p w:rsidR="00F476B1" w:rsidRPr="000D61DF" w:rsidRDefault="00F476B1" w:rsidP="00B3375B">
      <w:pPr>
        <w:pStyle w:val="2"/>
        <w:spacing w:line="240" w:lineRule="auto"/>
        <w:ind w:firstLine="0"/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0D61DF">
        <w:t xml:space="preserve">Метапредметные результаты </w:t>
      </w:r>
      <w:bookmarkEnd w:id="3"/>
      <w:bookmarkEnd w:id="4"/>
      <w:bookmarkEnd w:id="5"/>
      <w:bookmarkEnd w:id="6"/>
      <w:bookmarkEnd w:id="7"/>
      <w:r w:rsidR="00F3565F">
        <w:t>.</w:t>
      </w:r>
    </w:p>
    <w:p w:rsidR="00F476B1" w:rsidRPr="000D61DF" w:rsidRDefault="00F476B1" w:rsidP="00B337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Межпредметные понятия</w:t>
      </w:r>
    </w:p>
    <w:p w:rsidR="00F476B1" w:rsidRPr="000D61DF" w:rsidRDefault="00F476B1" w:rsidP="00B3375B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Условием формирования межпредметных понятий,  таких, как система, </w:t>
      </w:r>
      <w:r w:rsidRPr="000D61D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факт, закономерность, феномен, анализ, синтез </w:t>
      </w:r>
      <w:r w:rsidRPr="000D61DF">
        <w:rPr>
          <w:rFonts w:ascii="Times New Roman" w:hAnsi="Times New Roman"/>
          <w:sz w:val="28"/>
          <w:szCs w:val="28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</w:t>
      </w:r>
      <w:r w:rsidR="00B3375B">
        <w:rPr>
          <w:rFonts w:ascii="Times New Roman" w:hAnsi="Times New Roman"/>
          <w:sz w:val="28"/>
          <w:szCs w:val="28"/>
        </w:rPr>
        <w:t>.</w:t>
      </w:r>
    </w:p>
    <w:p w:rsidR="00F476B1" w:rsidRPr="000D61DF" w:rsidRDefault="00F476B1" w:rsidP="00B3375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 изучении учебных предметов обучающиеся усовершенствуют приобретенные на первом уровне навыки работ</w:t>
      </w:r>
      <w:r w:rsidR="00B3375B">
        <w:rPr>
          <w:rFonts w:ascii="Times New Roman" w:hAnsi="Times New Roman"/>
          <w:sz w:val="28"/>
          <w:szCs w:val="28"/>
        </w:rPr>
        <w:t xml:space="preserve">ы с информацией </w:t>
      </w:r>
      <w:r w:rsidRPr="000D61DF">
        <w:rPr>
          <w:rFonts w:ascii="Times New Roman" w:hAnsi="Times New Roman"/>
          <w:sz w:val="28"/>
          <w:szCs w:val="28"/>
        </w:rPr>
        <w:t xml:space="preserve"> в том числе:</w:t>
      </w:r>
    </w:p>
    <w:p w:rsidR="00F476B1" w:rsidRPr="000D61DF" w:rsidRDefault="00F476B1" w:rsidP="00B33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476B1" w:rsidRPr="000D61DF" w:rsidRDefault="00F476B1" w:rsidP="00B33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476B1" w:rsidRPr="000D61DF" w:rsidRDefault="00F476B1" w:rsidP="00B33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F476B1" w:rsidRPr="000D61DF" w:rsidRDefault="00F476B1" w:rsidP="00B3375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461EF" w:rsidRPr="000D61DF" w:rsidRDefault="00B3375B" w:rsidP="00B3375B">
      <w:pPr>
        <w:pStyle w:val="4"/>
        <w:spacing w:line="240" w:lineRule="auto"/>
      </w:pPr>
      <w:r>
        <w:t>Предметные результаты.</w:t>
      </w:r>
    </w:p>
    <w:p w:rsidR="00A461EF" w:rsidRPr="000D61DF" w:rsidRDefault="00A461EF" w:rsidP="00B33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</w:t>
      </w:r>
      <w:r w:rsidR="00B3375B">
        <w:rPr>
          <w:rFonts w:ascii="Times New Roman" w:hAnsi="Times New Roman"/>
          <w:sz w:val="28"/>
          <w:szCs w:val="28"/>
        </w:rPr>
        <w:t>.</w:t>
      </w:r>
      <w:r w:rsidRPr="000D61DF">
        <w:rPr>
          <w:rFonts w:ascii="Times New Roman" w:hAnsi="Times New Roman"/>
          <w:sz w:val="28"/>
          <w:szCs w:val="28"/>
        </w:rPr>
        <w:t xml:space="preserve">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A461EF" w:rsidRPr="000D61DF" w:rsidRDefault="00A461EF" w:rsidP="009F4AE1">
      <w:pPr>
        <w:widowControl w:val="0"/>
        <w:tabs>
          <w:tab w:val="left" w:pos="709"/>
          <w:tab w:val="left" w:pos="9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Физика и физические методы изучения природы</w:t>
      </w:r>
      <w:r w:rsidR="009F4AE1">
        <w:rPr>
          <w:rFonts w:ascii="Times New Roman" w:hAnsi="Times New Roman"/>
          <w:b/>
          <w:sz w:val="28"/>
          <w:szCs w:val="28"/>
        </w:rPr>
        <w:t>:</w:t>
      </w:r>
    </w:p>
    <w:p w:rsidR="00A461EF" w:rsidRPr="000D61DF" w:rsidRDefault="00A461EF" w:rsidP="009F4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 Наблюдение и описание физических явлений. Физический эксперимент. Моделирование явлений и объектов природы.</w:t>
      </w:r>
    </w:p>
    <w:p w:rsidR="00A461EF" w:rsidRPr="000D61DF" w:rsidRDefault="00A461EF" w:rsidP="009F4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Физические величины и их измерение. Точность и погрешность измерений. Международная система единиц.</w:t>
      </w:r>
    </w:p>
    <w:p w:rsidR="00A461EF" w:rsidRPr="000D61DF" w:rsidRDefault="00A461EF" w:rsidP="009F4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A461EF" w:rsidRPr="000D61DF" w:rsidRDefault="00A461EF" w:rsidP="009F4AE1">
      <w:pPr>
        <w:widowControl w:val="0"/>
        <w:tabs>
          <w:tab w:val="left" w:pos="851"/>
          <w:tab w:val="left" w:pos="9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A461EF" w:rsidRPr="000D61DF" w:rsidRDefault="00A461EF" w:rsidP="009F4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Механическое движение. Материальная точка как модель физического тела. Относительность механического движения. Система отсчета.Физические велич</w:t>
      </w:r>
      <w:r w:rsidR="009F4AE1">
        <w:rPr>
          <w:rFonts w:ascii="Times New Roman" w:hAnsi="Times New Roman"/>
          <w:sz w:val="28"/>
          <w:szCs w:val="28"/>
        </w:rPr>
        <w:t>ины</w:t>
      </w:r>
      <w:r w:rsidRPr="000D61DF">
        <w:rPr>
          <w:rFonts w:ascii="Times New Roman" w:hAnsi="Times New Roman"/>
          <w:sz w:val="28"/>
          <w:szCs w:val="28"/>
        </w:rPr>
        <w:t xml:space="preserve">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инерция.Масса тела. Плотность вещества. Сила. Единицы силы. </w:t>
      </w:r>
    </w:p>
    <w:p w:rsidR="00A461EF" w:rsidRPr="000D61DF" w:rsidRDefault="00A461EF" w:rsidP="009F4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Импульс. Закон сохранения импульса. Реактивное движение. Простые механизмы. Условия равновесия твердого тела, имеющего закрепленную ось движения. Момент силы. </w:t>
      </w:r>
      <w:r w:rsidRPr="000D61DF">
        <w:rPr>
          <w:rFonts w:ascii="Times New Roman" w:hAnsi="Times New Roman"/>
          <w:i/>
          <w:sz w:val="28"/>
          <w:szCs w:val="28"/>
        </w:rPr>
        <w:t xml:space="preserve">Центр тяжести тела. </w:t>
      </w:r>
      <w:r w:rsidRPr="000D61DF">
        <w:rPr>
          <w:rFonts w:ascii="Times New Roman" w:hAnsi="Times New Roman"/>
          <w:sz w:val="28"/>
          <w:szCs w:val="28"/>
        </w:rPr>
        <w:t xml:space="preserve">Рычаг. Равновесие сил на рычаге. Рычаги в технике, быту и природе. Подвижные и неподвижные блоки. </w:t>
      </w:r>
    </w:p>
    <w:p w:rsidR="00A461EF" w:rsidRPr="000D61DF" w:rsidRDefault="00A461EF" w:rsidP="009F4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Давление твердых тел. Единицы измерения давления. </w:t>
      </w:r>
      <w:r w:rsidR="009F4AE1">
        <w:rPr>
          <w:rFonts w:ascii="Times New Roman" w:hAnsi="Times New Roman"/>
          <w:sz w:val="28"/>
          <w:szCs w:val="28"/>
        </w:rPr>
        <w:t xml:space="preserve">Архимедова сила. </w:t>
      </w:r>
    </w:p>
    <w:p w:rsidR="00A461EF" w:rsidRPr="000D61DF" w:rsidRDefault="00A461EF" w:rsidP="009F4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Механические колебания. Период, частота, амплитуда коле</w:t>
      </w:r>
      <w:r w:rsidR="009F4AE1">
        <w:rPr>
          <w:rFonts w:ascii="Times New Roman" w:hAnsi="Times New Roman"/>
          <w:sz w:val="28"/>
          <w:szCs w:val="28"/>
        </w:rPr>
        <w:t>баний.</w:t>
      </w:r>
    </w:p>
    <w:p w:rsidR="00A461EF" w:rsidRPr="000D61DF" w:rsidRDefault="00A461EF" w:rsidP="009F4AE1">
      <w:pPr>
        <w:widowControl w:val="0"/>
        <w:tabs>
          <w:tab w:val="left" w:pos="851"/>
          <w:tab w:val="left" w:pos="9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9F4AE1" w:rsidRPr="000D61DF" w:rsidRDefault="00A461EF" w:rsidP="009F4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 w:rsidRPr="000D61DF">
        <w:rPr>
          <w:rFonts w:ascii="Times New Roman" w:hAnsi="Times New Roman"/>
          <w:i/>
          <w:sz w:val="28"/>
          <w:szCs w:val="28"/>
        </w:rPr>
        <w:t>Броуновское движение</w:t>
      </w:r>
      <w:r w:rsidRPr="000D61DF">
        <w:rPr>
          <w:rFonts w:ascii="Times New Roman" w:hAnsi="Times New Roman"/>
          <w:sz w:val="28"/>
          <w:szCs w:val="28"/>
        </w:rPr>
        <w:t xml:space="preserve">. Взаимодействие (притяжение и отталкивание) молекул. </w:t>
      </w:r>
    </w:p>
    <w:p w:rsidR="00A461EF" w:rsidRPr="00E83B81" w:rsidRDefault="00A461EF" w:rsidP="009F4AE1">
      <w:pPr>
        <w:widowControl w:val="0"/>
        <w:tabs>
          <w:tab w:val="left" w:pos="851"/>
          <w:tab w:val="left" w:pos="9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3B81">
        <w:rPr>
          <w:rFonts w:ascii="Times New Roman" w:hAnsi="Times New Roman"/>
          <w:b/>
          <w:sz w:val="28"/>
          <w:szCs w:val="28"/>
        </w:rPr>
        <w:t>Электромагнитные явления</w:t>
      </w:r>
    </w:p>
    <w:p w:rsidR="00A461EF" w:rsidRPr="00E83B81" w:rsidRDefault="00A461EF" w:rsidP="009F4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B81">
        <w:rPr>
          <w:rFonts w:ascii="Times New Roman" w:hAnsi="Times New Roman"/>
          <w:sz w:val="28"/>
          <w:szCs w:val="28"/>
        </w:rPr>
        <w:t xml:space="preserve">Электризация физических тел. </w:t>
      </w:r>
    </w:p>
    <w:p w:rsidR="00A461EF" w:rsidRPr="00E83B81" w:rsidRDefault="00A461EF" w:rsidP="009F4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B81">
        <w:rPr>
          <w:rFonts w:ascii="Times New Roman" w:hAnsi="Times New Roman"/>
          <w:sz w:val="28"/>
          <w:szCs w:val="28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A461EF" w:rsidRPr="00E83B81" w:rsidRDefault="00A461EF" w:rsidP="009F4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B81">
        <w:rPr>
          <w:rFonts w:ascii="Times New Roman" w:hAnsi="Times New Roman"/>
          <w:sz w:val="28"/>
          <w:szCs w:val="28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A461EF" w:rsidRPr="00E83B81" w:rsidRDefault="00A461EF" w:rsidP="009F4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B81">
        <w:rPr>
          <w:rFonts w:ascii="Times New Roman" w:hAnsi="Times New Roman"/>
          <w:sz w:val="28"/>
          <w:szCs w:val="28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Сила Ампера и сила Лоренца. Электродвигатель. </w:t>
      </w:r>
    </w:p>
    <w:p w:rsidR="00A461EF" w:rsidRPr="00E83B81" w:rsidRDefault="00A461EF" w:rsidP="009F4AE1">
      <w:pPr>
        <w:widowControl w:val="0"/>
        <w:tabs>
          <w:tab w:val="left" w:pos="851"/>
          <w:tab w:val="left" w:pos="9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3B81"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A461EF" w:rsidRPr="00E83B81" w:rsidRDefault="00A461EF" w:rsidP="009F4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B81">
        <w:rPr>
          <w:rFonts w:ascii="Times New Roman" w:hAnsi="Times New Roman"/>
          <w:sz w:val="28"/>
          <w:szCs w:val="28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F476B1" w:rsidRPr="009F4AE1" w:rsidRDefault="00A461EF" w:rsidP="009F4AE1">
      <w:pPr>
        <w:widowControl w:val="0"/>
        <w:tabs>
          <w:tab w:val="left" w:pos="851"/>
          <w:tab w:val="left" w:pos="98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3B81">
        <w:rPr>
          <w:rFonts w:ascii="Times New Roman" w:hAnsi="Times New Roman"/>
          <w:b/>
          <w:sz w:val="28"/>
          <w:szCs w:val="28"/>
        </w:rPr>
        <w:t>Строение и эволюция Вселенной</w:t>
      </w:r>
      <w:r w:rsidRPr="00E83B81">
        <w:rPr>
          <w:rFonts w:ascii="Times New Roman" w:hAnsi="Times New Roman"/>
          <w:sz w:val="28"/>
          <w:szCs w:val="28"/>
        </w:rPr>
        <w:t xml:space="preserve"> Фи</w:t>
      </w:r>
      <w:r w:rsidRPr="00E83B81">
        <w:rPr>
          <w:rFonts w:ascii="Times New Roman" w:hAnsi="Times New Roman"/>
          <w:sz w:val="28"/>
          <w:szCs w:val="28"/>
        </w:rPr>
        <w:softHyphen/>
        <w:t>зическая природа небесных тел Солнечной системы. Проис</w:t>
      </w:r>
      <w:r w:rsidRPr="00E83B81">
        <w:rPr>
          <w:rFonts w:ascii="Times New Roman" w:hAnsi="Times New Roman"/>
          <w:sz w:val="28"/>
          <w:szCs w:val="28"/>
        </w:rPr>
        <w:softHyphen/>
        <w:t xml:space="preserve">хождение Солнечной системы. Физическая природа Солнца и звезд. </w:t>
      </w:r>
    </w:p>
    <w:p w:rsidR="00980B03" w:rsidRDefault="00980B03">
      <w:pPr>
        <w:rPr>
          <w:rFonts w:ascii="Times New Roman" w:hAnsi="Times New Roman" w:cs="Times New Roman"/>
          <w:sz w:val="28"/>
          <w:szCs w:val="28"/>
        </w:rPr>
      </w:pPr>
    </w:p>
    <w:p w:rsidR="009F4AE1" w:rsidRDefault="00B337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980B03" w:rsidRDefault="00980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Элективный курс «</w:t>
      </w:r>
      <w:r w:rsidR="00B3375B">
        <w:rPr>
          <w:rFonts w:ascii="Times New Roman" w:hAnsi="Times New Roman" w:cs="Times New Roman"/>
          <w:sz w:val="28"/>
          <w:szCs w:val="28"/>
        </w:rPr>
        <w:t xml:space="preserve"> Способы решения</w:t>
      </w:r>
      <w:r>
        <w:rPr>
          <w:rFonts w:ascii="Times New Roman" w:hAnsi="Times New Roman" w:cs="Times New Roman"/>
          <w:sz w:val="28"/>
          <w:szCs w:val="28"/>
        </w:rPr>
        <w:t xml:space="preserve"> задач по физике» предназначен для учащихся 9х классов общеобразовательных учреждений.  Он основан на знаниях и умениях полученных учащимися на уроках физики за курс основной  школы.</w:t>
      </w:r>
    </w:p>
    <w:p w:rsidR="00980B03" w:rsidRDefault="00980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способствует развитию практических умений учащихся решать физические задачи, что является необходимым условием для профессиональной подготовки специалистов естественнонаучного профиля. </w:t>
      </w:r>
    </w:p>
    <w:p w:rsidR="00980B03" w:rsidRDefault="00980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элективного курса отличается от общеобразовательной программы по физике тем, что дает возможность учащимся, обучающимся в образовательных классах хорошо овладеть навыками решения задач, которые можно использовать потом при сдаче единого государственного экзамена. В рамках этой программы учащиеся имеют возможность познакомиться с более разнообразным спектром задач по физике, научиться решать задачи высокого уровня сложности, самостоятельно составлять условия задач.</w:t>
      </w:r>
    </w:p>
    <w:p w:rsidR="00980B03" w:rsidRDefault="00980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 ориентирует учителя на дальнейшее совершенствование уже усвоенных обучающимися знаний и умений. Для этого вся программа делится на несколько разделов. В программе выделены основные разделы школьного курса физики, в начале изучения которых с учащимися повторяются основные законы и формулы данного раздела. При подборе задач по каждому разделу используются вычислительные, качественные, графические, экспериментальные задачи.</w:t>
      </w:r>
    </w:p>
    <w:p w:rsidR="00980B03" w:rsidRDefault="00980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 при решении задач особое внимание уделяется последовательности действий, анализу физического явления, проговариванию вслух решения, анализу полученного ответа. В начале раздела для иллюстрации используются задачи из механики, молекулярной физики, электродинамики, в дальнейшем решаются задачи из разделов курса физики 9 класса.</w:t>
      </w:r>
    </w:p>
    <w:p w:rsidR="00980B03" w:rsidRDefault="00980B03" w:rsidP="00B2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повторении обобщаются, систематизируются как теоретический материал, так и приемы решения задач, принимаются во внимание цели повторения при подготовке к ОГЭ. </w:t>
      </w:r>
      <w:bookmarkStart w:id="8" w:name="_GoBack"/>
      <w:bookmarkEnd w:id="8"/>
    </w:p>
    <w:p w:rsidR="00980B03" w:rsidRDefault="00980B03" w:rsidP="00B2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курса</w:t>
      </w:r>
    </w:p>
    <w:p w:rsidR="00980B03" w:rsidRDefault="00980B03" w:rsidP="00B234DA">
      <w:pPr>
        <w:spacing w:after="0" w:line="240" w:lineRule="auto"/>
        <w:ind w:left="1134" w:hanging="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обучения учащиеся приобретают следующие конкретные умения:</w:t>
      </w:r>
    </w:p>
    <w:p w:rsidR="00980B03" w:rsidRDefault="00980B03" w:rsidP="00B234DA">
      <w:pPr>
        <w:shd w:val="clear" w:color="000000" w:fill="FFFFFF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1.использовать алгоритмический способ решения физических задач;</w:t>
      </w:r>
    </w:p>
    <w:p w:rsidR="00980B03" w:rsidRDefault="00980B03" w:rsidP="00B234DA">
      <w:pPr>
        <w:shd w:val="clear" w:color="000000" w:fill="FFFFFF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определять рациональность использования алгоритма в каждом конкретном случае; </w:t>
      </w:r>
    </w:p>
    <w:p w:rsidR="00980B03" w:rsidRDefault="00980B03" w:rsidP="00B234DA">
      <w:pPr>
        <w:shd w:val="clear" w:color="000000" w:fill="FFFFFF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основные операции, из которых складывается алгоритм решения задач;</w:t>
      </w:r>
    </w:p>
    <w:p w:rsidR="00980B03" w:rsidRDefault="00980B03" w:rsidP="00B234DA">
      <w:pPr>
        <w:shd w:val="clear" w:color="000000" w:fill="FFFFFF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переносить усвоенный метод решения задач по одному разделу на решение задач по другим разделам;</w:t>
      </w:r>
    </w:p>
    <w:p w:rsidR="00980B03" w:rsidRDefault="00980B03" w:rsidP="00B234DA">
      <w:pPr>
        <w:shd w:val="clear" w:color="000000" w:fill="FFFFFF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5.выполнять преобразования с единицами измерения величин;</w:t>
      </w:r>
    </w:p>
    <w:p w:rsidR="00980B03" w:rsidRDefault="00980B03" w:rsidP="00B234DA">
      <w:pPr>
        <w:shd w:val="clear" w:color="000000" w:fill="FFFFFF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6.находить функциональные зависимости между физичес</w:t>
      </w:r>
      <w:r>
        <w:rPr>
          <w:rFonts w:ascii="Times New Roman" w:hAnsi="Times New Roman" w:cs="Times New Roman"/>
          <w:sz w:val="28"/>
          <w:szCs w:val="28"/>
        </w:rPr>
        <w:softHyphen/>
        <w:t>кими величинами;</w:t>
      </w:r>
    </w:p>
    <w:p w:rsidR="00B234DA" w:rsidRDefault="00980B03" w:rsidP="00B234DA">
      <w:pPr>
        <w:shd w:val="clear" w:color="000000" w:fill="FFFFFF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7.владеть различными методами решения задач: аналитическим, </w:t>
      </w:r>
      <w:r w:rsidR="00B23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B03" w:rsidRDefault="00B234DA" w:rsidP="00B234DA">
      <w:pPr>
        <w:shd w:val="clear" w:color="000000" w:fill="FFFFFF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0B03">
        <w:rPr>
          <w:rFonts w:ascii="Times New Roman" w:hAnsi="Times New Roman" w:cs="Times New Roman"/>
          <w:sz w:val="28"/>
          <w:szCs w:val="28"/>
        </w:rPr>
        <w:t>графическим, экспериментальным и т.д.;</w:t>
      </w:r>
    </w:p>
    <w:p w:rsidR="00980B03" w:rsidRDefault="00980B03" w:rsidP="00B234D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8.решать комбинированные задачи;</w:t>
      </w:r>
    </w:p>
    <w:p w:rsidR="00980B03" w:rsidRDefault="00B234DA" w:rsidP="00B234D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0B03">
        <w:rPr>
          <w:rFonts w:ascii="Times New Roman" w:hAnsi="Times New Roman" w:cs="Times New Roman"/>
          <w:sz w:val="28"/>
          <w:szCs w:val="28"/>
        </w:rPr>
        <w:t>9.использовать данные технических паспортов бытовой техники для составления физических задач;</w:t>
      </w:r>
    </w:p>
    <w:p w:rsidR="00980B03" w:rsidRDefault="00980B03" w:rsidP="00B234D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10. оценивать реальность полученного результата</w:t>
      </w:r>
    </w:p>
    <w:p w:rsidR="00980B03" w:rsidRDefault="00980B03" w:rsidP="00B234D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по обучению учащихся умению решать задачи включает следующие элементы:</w:t>
      </w:r>
    </w:p>
    <w:p w:rsidR="00980B03" w:rsidRDefault="00980B03" w:rsidP="00B234D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обучение учащихся особенностям решения задач различных видов (вычислительных, качественных,   экспериментальных,  графических,  задач-оценок);</w:t>
      </w:r>
    </w:p>
    <w:p w:rsidR="00980B03" w:rsidRDefault="00980B03" w:rsidP="00B234D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проведение специальной работы   по усвоению    учащимися структуры алгоритма, раскрытие перед ними содержания отдельных действий;</w:t>
      </w:r>
    </w:p>
    <w:p w:rsidR="00980B03" w:rsidRDefault="00980B03" w:rsidP="00B234D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«выработка» алгоритмов решения    задач    по конкретным темам и на их основе формулирование общего алгоритма решения  физических задач;</w:t>
      </w:r>
    </w:p>
    <w:p w:rsidR="00980B03" w:rsidRDefault="00980B03" w:rsidP="00B234D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осуществление перехода от решения алгоритмических задач к эвристическим и творческим задачам.</w:t>
      </w:r>
    </w:p>
    <w:p w:rsidR="00980B03" w:rsidRDefault="00980B03" w:rsidP="00B234D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B03" w:rsidRDefault="00B234DA" w:rsidP="00B234DA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итоговые занятия </w:t>
      </w:r>
    </w:p>
    <w:p w:rsidR="00980B03" w:rsidRDefault="00980B03" w:rsidP="00B234DA">
      <w:pPr>
        <w:numPr>
          <w:ilvl w:val="0"/>
          <w:numId w:val="7"/>
        </w:num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в форме ОГЭ.  </w:t>
      </w:r>
    </w:p>
    <w:p w:rsidR="00980B03" w:rsidRDefault="00B234DA" w:rsidP="00B2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B03" w:rsidRDefault="00980B03" w:rsidP="00B2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B03" w:rsidRPr="001732EC" w:rsidRDefault="00980B03" w:rsidP="00B234D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1714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7E1714" w:rsidRPr="0032279D" w:rsidTr="0032279D">
        <w:tc>
          <w:tcPr>
            <w:tcW w:w="817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191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Количество часов.</w:t>
            </w:r>
          </w:p>
        </w:tc>
      </w:tr>
      <w:tr w:rsidR="007E1714" w:rsidRPr="0032279D" w:rsidTr="0032279D">
        <w:tc>
          <w:tcPr>
            <w:tcW w:w="817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3191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714" w:rsidRPr="0032279D" w:rsidTr="0032279D">
        <w:tc>
          <w:tcPr>
            <w:tcW w:w="817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Основы электродинамики. Законы постоянного электрического тока.</w:t>
            </w:r>
          </w:p>
        </w:tc>
        <w:tc>
          <w:tcPr>
            <w:tcW w:w="3191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1714" w:rsidRPr="0032279D" w:rsidTr="0032279D">
        <w:tc>
          <w:tcPr>
            <w:tcW w:w="817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Электромагнетизм</w:t>
            </w:r>
          </w:p>
        </w:tc>
        <w:tc>
          <w:tcPr>
            <w:tcW w:w="3191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714" w:rsidRPr="0032279D" w:rsidTr="0032279D">
        <w:tc>
          <w:tcPr>
            <w:tcW w:w="817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Колебания и волны</w:t>
            </w:r>
          </w:p>
        </w:tc>
        <w:tc>
          <w:tcPr>
            <w:tcW w:w="3191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714" w:rsidRPr="0032279D" w:rsidTr="0032279D">
        <w:tc>
          <w:tcPr>
            <w:tcW w:w="817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Геометрическая и волновая оптика</w:t>
            </w:r>
          </w:p>
        </w:tc>
        <w:tc>
          <w:tcPr>
            <w:tcW w:w="3191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714" w:rsidRPr="0032279D" w:rsidTr="0032279D">
        <w:tc>
          <w:tcPr>
            <w:tcW w:w="817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Физика атомного ядра</w:t>
            </w:r>
          </w:p>
        </w:tc>
        <w:tc>
          <w:tcPr>
            <w:tcW w:w="3191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714" w:rsidRPr="0032279D" w:rsidTr="0032279D">
        <w:tc>
          <w:tcPr>
            <w:tcW w:w="817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7E1714" w:rsidRPr="0032279D" w:rsidRDefault="007E1714" w:rsidP="00322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7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980B03" w:rsidRDefault="00980B03" w:rsidP="00B2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0B03" w:rsidSect="00A461EF">
      <w:pgSz w:w="11906" w:h="16838"/>
      <w:pgMar w:top="1134" w:right="850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BD" w:rsidRDefault="00C371BD" w:rsidP="00F476B1">
      <w:pPr>
        <w:spacing w:after="0" w:line="240" w:lineRule="auto"/>
      </w:pPr>
      <w:r>
        <w:separator/>
      </w:r>
    </w:p>
  </w:endnote>
  <w:endnote w:type="continuationSeparator" w:id="0">
    <w:p w:rsidR="00C371BD" w:rsidRDefault="00C371BD" w:rsidP="00F4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BD" w:rsidRDefault="00C371BD" w:rsidP="00F476B1">
      <w:pPr>
        <w:spacing w:after="0" w:line="240" w:lineRule="auto"/>
      </w:pPr>
      <w:r>
        <w:separator/>
      </w:r>
    </w:p>
  </w:footnote>
  <w:footnote w:type="continuationSeparator" w:id="0">
    <w:p w:rsidR="00C371BD" w:rsidRDefault="00C371BD" w:rsidP="00F4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5341C"/>
    <w:multiLevelType w:val="hybridMultilevel"/>
    <w:tmpl w:val="A45E1E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77893"/>
    <w:multiLevelType w:val="hybridMultilevel"/>
    <w:tmpl w:val="C6DA41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708"/>
  <w:hyphenationZone w:val="425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1FDE"/>
    <w:rsid w:val="001732EC"/>
    <w:rsid w:val="0032279D"/>
    <w:rsid w:val="00524175"/>
    <w:rsid w:val="0053270D"/>
    <w:rsid w:val="007E1714"/>
    <w:rsid w:val="00927605"/>
    <w:rsid w:val="00957096"/>
    <w:rsid w:val="00980B03"/>
    <w:rsid w:val="009F4AE1"/>
    <w:rsid w:val="00A22019"/>
    <w:rsid w:val="00A461EF"/>
    <w:rsid w:val="00AC1FDE"/>
    <w:rsid w:val="00B234DA"/>
    <w:rsid w:val="00B3375B"/>
    <w:rsid w:val="00C371BD"/>
    <w:rsid w:val="00F3565F"/>
    <w:rsid w:val="00F476B1"/>
    <w:rsid w:val="00FC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7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F476B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color w:val="auto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1E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6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76B1"/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476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76B1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476B1"/>
    <w:rPr>
      <w:rFonts w:eastAsia="@Arial Unicode MS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476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A461EF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paragraph" w:styleId="a7">
    <w:name w:val="Normal (Web)"/>
    <w:basedOn w:val="a"/>
    <w:rsid w:val="00F3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8">
    <w:name w:val="Table Grid"/>
    <w:basedOn w:val="a1"/>
    <w:uiPriority w:val="59"/>
    <w:rsid w:val="007E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18842-0248-4CE5-8ADC-01414F82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1601-01-01T00:00:00Z</cp:lastPrinted>
  <dcterms:created xsi:type="dcterms:W3CDTF">2020-02-11T10:59:00Z</dcterms:created>
  <dcterms:modified xsi:type="dcterms:W3CDTF">2020-02-11T10:59:00Z</dcterms:modified>
</cp:coreProperties>
</file>